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0C18E">
      <w:pPr>
        <w:tabs>
          <w:tab w:val="left" w:pos="-3060"/>
        </w:tabs>
        <w:spacing w:after="0" w:line="240" w:lineRule="auto"/>
        <w:jc w:val="center"/>
        <w:rPr>
          <w:rFonts w:ascii="Times New Roman" w:hAnsi="Times New Roman"/>
          <w:i/>
          <w:iCs/>
          <w:sz w:val="24"/>
          <w:szCs w:val="24"/>
          <w:lang w:eastAsia="en-US"/>
        </w:rPr>
      </w:pPr>
      <w:r>
        <w:rPr>
          <w:rFonts w:ascii="Times New Roman" w:hAnsi="Times New Roman"/>
          <w:i/>
          <w:iCs/>
          <w:sz w:val="24"/>
          <w:szCs w:val="24"/>
          <w:lang w:eastAsia="en-US"/>
        </w:rPr>
        <w:t>Rozdział I – Wykaz skrótów</w:t>
      </w:r>
    </w:p>
    <w:p w14:paraId="3ADE2C5E">
      <w:pPr>
        <w:tabs>
          <w:tab w:val="left" w:pos="-3060"/>
        </w:tabs>
        <w:spacing w:after="0" w:line="240" w:lineRule="auto"/>
        <w:jc w:val="center"/>
        <w:rPr>
          <w:rFonts w:ascii="Times New Roman" w:hAnsi="Times New Roman" w:cs="Times New Roman"/>
          <w:sz w:val="24"/>
          <w:szCs w:val="24"/>
        </w:rPr>
      </w:pPr>
    </w:p>
    <w:p w14:paraId="7858EC6F">
      <w:pPr>
        <w:tabs>
          <w:tab w:val="left" w:pos="-3060"/>
        </w:tabs>
        <w:spacing w:after="0" w:line="240" w:lineRule="auto"/>
        <w:jc w:val="center"/>
      </w:pPr>
      <w:r>
        <w:rPr>
          <w:rFonts w:ascii="Times New Roman" w:hAnsi="Times New Roman" w:cs="Times New Roman"/>
          <w:b/>
          <w:bCs/>
          <w:sz w:val="24"/>
          <w:szCs w:val="24"/>
        </w:rPr>
        <w:t>§ 1</w:t>
      </w:r>
    </w:p>
    <w:p w14:paraId="067359CF">
      <w:pPr>
        <w:pStyle w:val="10"/>
        <w:tabs>
          <w:tab w:val="left" w:pos="-4962"/>
        </w:tabs>
        <w:spacing w:after="0" w:line="360" w:lineRule="auto"/>
        <w:ind w:left="0"/>
        <w:jc w:val="both"/>
      </w:pPr>
      <w:r>
        <w:rPr>
          <w:rFonts w:ascii="Times New Roman" w:hAnsi="Times New Roman" w:cs="Times New Roman"/>
          <w:sz w:val="24"/>
          <w:szCs w:val="24"/>
        </w:rPr>
        <w:t>Użyte sformułowania i skróty w niniejszej procedurze oznaczają:</w:t>
      </w:r>
    </w:p>
    <w:p w14:paraId="12491ADE">
      <w:pPr>
        <w:pStyle w:val="10"/>
        <w:tabs>
          <w:tab w:val="left" w:pos="-4962"/>
        </w:tabs>
        <w:spacing w:after="0" w:line="360" w:lineRule="auto"/>
        <w:ind w:left="0"/>
        <w:jc w:val="both"/>
      </w:pPr>
      <w:r>
        <w:rPr>
          <w:rFonts w:ascii="Times New Roman" w:hAnsi="Times New Roman" w:cs="Times New Roman"/>
          <w:b/>
          <w:sz w:val="24"/>
          <w:szCs w:val="24"/>
        </w:rPr>
        <w:t xml:space="preserve">LGD </w:t>
      </w:r>
      <w:r>
        <w:rPr>
          <w:rFonts w:ascii="Times New Roman" w:hAnsi="Times New Roman" w:cs="Times New Roman"/>
          <w:sz w:val="24"/>
          <w:szCs w:val="24"/>
        </w:rPr>
        <w:t>– Lokalna Grupa Działania „</w:t>
      </w:r>
      <w:r>
        <w:rPr>
          <w:rFonts w:hint="default" w:ascii="Times New Roman" w:hAnsi="Times New Roman" w:cs="Times New Roman"/>
          <w:sz w:val="24"/>
          <w:szCs w:val="24"/>
          <w:lang w:val="pl-PL"/>
        </w:rPr>
        <w:t>Nad Czarną i Pilicą</w:t>
      </w:r>
      <w:r>
        <w:rPr>
          <w:rFonts w:ascii="Times New Roman" w:hAnsi="Times New Roman" w:cs="Times New Roman"/>
          <w:sz w:val="24"/>
          <w:szCs w:val="24"/>
        </w:rPr>
        <w:t>”</w:t>
      </w:r>
    </w:p>
    <w:p w14:paraId="199860C3">
      <w:pPr>
        <w:pStyle w:val="10"/>
        <w:tabs>
          <w:tab w:val="left" w:pos="-4962"/>
        </w:tabs>
        <w:spacing w:after="0" w:line="360" w:lineRule="auto"/>
        <w:ind w:left="0"/>
        <w:jc w:val="both"/>
      </w:pPr>
      <w:r>
        <w:rPr>
          <w:rFonts w:ascii="Times New Roman" w:hAnsi="Times New Roman" w:cs="Times New Roman"/>
          <w:b/>
          <w:sz w:val="24"/>
          <w:szCs w:val="24"/>
        </w:rPr>
        <w:t xml:space="preserve">LSR – </w:t>
      </w:r>
      <w:r>
        <w:rPr>
          <w:rFonts w:ascii="Times New Roman" w:hAnsi="Times New Roman" w:cs="Times New Roman"/>
          <w:sz w:val="24"/>
          <w:szCs w:val="24"/>
        </w:rPr>
        <w:t xml:space="preserve">strategia rozwoju lokalnego kierowanego przez społeczność, o której mowa w ustawie RLKS, </w:t>
      </w:r>
    </w:p>
    <w:p w14:paraId="05C4CF77">
      <w:pPr>
        <w:pStyle w:val="10"/>
        <w:tabs>
          <w:tab w:val="left" w:pos="-4962"/>
        </w:tabs>
        <w:spacing w:after="0" w:line="360" w:lineRule="auto"/>
        <w:ind w:left="0"/>
        <w:jc w:val="both"/>
      </w:pPr>
      <w:r>
        <w:rPr>
          <w:rFonts w:ascii="Times New Roman" w:hAnsi="Times New Roman" w:cs="Times New Roman"/>
          <w:b/>
          <w:sz w:val="24"/>
          <w:szCs w:val="24"/>
        </w:rPr>
        <w:t>Rada</w:t>
      </w:r>
      <w:r>
        <w:rPr>
          <w:rFonts w:ascii="Times New Roman" w:hAnsi="Times New Roman" w:cs="Times New Roman"/>
          <w:sz w:val="24"/>
          <w:szCs w:val="24"/>
        </w:rPr>
        <w:t xml:space="preserve"> – </w:t>
      </w:r>
      <w:r>
        <w:rPr>
          <w:rFonts w:ascii="Times New Roman" w:hAnsi="Times New Roman"/>
          <w:sz w:val="24"/>
          <w:szCs w:val="24"/>
          <w:lang w:eastAsia="en-US"/>
        </w:rPr>
        <w:t>organ LGD, o którym mowa w art. 4 ust. 3 pkt 4 ustawy RLKS,</w:t>
      </w:r>
    </w:p>
    <w:p w14:paraId="6A57CBAA">
      <w:pPr>
        <w:pStyle w:val="10"/>
        <w:tabs>
          <w:tab w:val="left" w:pos="-4962"/>
        </w:tabs>
        <w:spacing w:after="0" w:line="360" w:lineRule="auto"/>
        <w:ind w:left="0"/>
        <w:jc w:val="both"/>
      </w:pPr>
      <w:r>
        <w:rPr>
          <w:rFonts w:ascii="Times New Roman" w:hAnsi="Times New Roman" w:cs="Times New Roman"/>
          <w:b/>
          <w:sz w:val="24"/>
          <w:szCs w:val="24"/>
        </w:rPr>
        <w:t>Regulamin</w:t>
      </w:r>
      <w:r>
        <w:rPr>
          <w:rFonts w:ascii="Times New Roman" w:hAnsi="Times New Roman" w:cs="Times New Roman"/>
          <w:sz w:val="24"/>
          <w:szCs w:val="24"/>
        </w:rPr>
        <w:t xml:space="preserve"> – Regulamin Pracy Rady LGD,</w:t>
      </w:r>
    </w:p>
    <w:p w14:paraId="452D24E1">
      <w:pPr>
        <w:pStyle w:val="10"/>
        <w:tabs>
          <w:tab w:val="left" w:pos="-4962"/>
        </w:tabs>
        <w:spacing w:after="0" w:line="360" w:lineRule="auto"/>
        <w:ind w:left="0"/>
        <w:jc w:val="both"/>
      </w:pPr>
      <w:r>
        <w:rPr>
          <w:rFonts w:ascii="Times New Roman" w:hAnsi="Times New Roman" w:cs="Times New Roman"/>
          <w:b/>
          <w:sz w:val="24"/>
          <w:szCs w:val="24"/>
        </w:rPr>
        <w:t xml:space="preserve">Zarząd </w:t>
      </w:r>
      <w:r>
        <w:rPr>
          <w:rFonts w:ascii="Times New Roman" w:hAnsi="Times New Roman" w:cs="Times New Roman"/>
          <w:sz w:val="24"/>
          <w:szCs w:val="24"/>
        </w:rPr>
        <w:t>– Zarząd LGD,</w:t>
      </w:r>
    </w:p>
    <w:p w14:paraId="6FECA9B2">
      <w:pPr>
        <w:pStyle w:val="10"/>
        <w:tabs>
          <w:tab w:val="left" w:pos="-4962"/>
        </w:tabs>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Posiedzenie</w:t>
      </w:r>
      <w:r>
        <w:rPr>
          <w:rFonts w:ascii="Times New Roman" w:hAnsi="Times New Roman" w:cs="Times New Roman"/>
          <w:sz w:val="24"/>
          <w:szCs w:val="24"/>
        </w:rPr>
        <w:t xml:space="preserve"> – Posiedzenie Rady,</w:t>
      </w:r>
    </w:p>
    <w:p w14:paraId="65370953">
      <w:pPr>
        <w:pStyle w:val="10"/>
        <w:tabs>
          <w:tab w:val="left" w:pos="-4962"/>
        </w:tabs>
        <w:spacing w:after="0" w:line="360" w:lineRule="auto"/>
        <w:ind w:left="0"/>
        <w:jc w:val="both"/>
      </w:pPr>
      <w:r>
        <w:rPr>
          <w:rFonts w:ascii="Times New Roman" w:hAnsi="Times New Roman" w:cs="Times New Roman"/>
          <w:b/>
          <w:sz w:val="24"/>
          <w:szCs w:val="24"/>
        </w:rPr>
        <w:t>ZW</w:t>
      </w:r>
      <w:r>
        <w:rPr>
          <w:rFonts w:ascii="Times New Roman" w:hAnsi="Times New Roman" w:cs="Times New Roman"/>
          <w:sz w:val="24"/>
          <w:szCs w:val="24"/>
        </w:rPr>
        <w:t xml:space="preserve"> – Zarząd Województwa Świętokrzyskiego,</w:t>
      </w:r>
    </w:p>
    <w:p w14:paraId="0B6D9224">
      <w:pPr>
        <w:pStyle w:val="10"/>
        <w:tabs>
          <w:tab w:val="left" w:pos="-4962"/>
        </w:tabs>
        <w:spacing w:after="0" w:line="360" w:lineRule="auto"/>
        <w:ind w:left="0"/>
        <w:jc w:val="both"/>
      </w:pPr>
      <w:r>
        <w:rPr>
          <w:rFonts w:ascii="Times New Roman" w:hAnsi="Times New Roman" w:cs="Times New Roman"/>
          <w:b/>
          <w:sz w:val="24"/>
          <w:szCs w:val="24"/>
        </w:rPr>
        <w:t xml:space="preserve">Projekt grantowy </w:t>
      </w:r>
      <w:r>
        <w:rPr>
          <w:rFonts w:ascii="Times New Roman" w:hAnsi="Times New Roman" w:cs="Times New Roman"/>
          <w:sz w:val="24"/>
          <w:szCs w:val="24"/>
        </w:rPr>
        <w:t>– operacja realizowana w ramach wsparcia na wdrażanie LSR, służąca osiągnięciu celów LSR, w której LGD, jako jej beneficjent na podstawie umowy z ZW, udziela grantów na realizację zadań służących osiągnieciu celu tej operacji przez grantobiorców,</w:t>
      </w:r>
    </w:p>
    <w:p w14:paraId="058C3284">
      <w:pPr>
        <w:pStyle w:val="10"/>
        <w:tabs>
          <w:tab w:val="left" w:pos="-4962"/>
        </w:tabs>
        <w:spacing w:after="0" w:line="360" w:lineRule="auto"/>
        <w:ind w:left="0"/>
        <w:jc w:val="both"/>
      </w:pPr>
      <w:r>
        <w:rPr>
          <w:rFonts w:ascii="Times New Roman" w:hAnsi="Times New Roman" w:cs="Times New Roman"/>
          <w:b/>
          <w:sz w:val="24"/>
          <w:szCs w:val="24"/>
        </w:rPr>
        <w:t xml:space="preserve">Wnioskodawca – </w:t>
      </w:r>
      <w:r>
        <w:rPr>
          <w:rFonts w:ascii="Times New Roman" w:hAnsi="Times New Roman" w:cs="Times New Roman"/>
          <w:sz w:val="24"/>
          <w:szCs w:val="24"/>
        </w:rPr>
        <w:t>podmiot ubiegający się o powierzenie grantu na realizację zadania wynikającego z projektu grantowego,</w:t>
      </w:r>
    </w:p>
    <w:p w14:paraId="6E7AB7B5">
      <w:pPr>
        <w:pStyle w:val="10"/>
        <w:tabs>
          <w:tab w:val="left" w:pos="-4962"/>
        </w:tabs>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Wniosek grantowy</w:t>
      </w:r>
      <w:r>
        <w:rPr>
          <w:rFonts w:ascii="Times New Roman" w:hAnsi="Times New Roman" w:cs="Times New Roman"/>
          <w:sz w:val="24"/>
          <w:szCs w:val="24"/>
        </w:rPr>
        <w:t xml:space="preserve"> – wniosek o powierzenie grantu na realizację zadania wynikającego z projektu grantowego wraz z wymaganymi załącznikami, </w:t>
      </w:r>
    </w:p>
    <w:p w14:paraId="74E69F13">
      <w:pPr>
        <w:pStyle w:val="10"/>
        <w:tabs>
          <w:tab w:val="left" w:pos="-4962"/>
        </w:tabs>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Grant </w:t>
      </w:r>
      <w:r>
        <w:rPr>
          <w:rFonts w:ascii="Times New Roman" w:hAnsi="Times New Roman" w:cs="Times New Roman"/>
          <w:sz w:val="24"/>
          <w:szCs w:val="24"/>
        </w:rPr>
        <w:t>– środki finansowe programu, które LGD powierzyła grantobiorcy na podstawie umowy na realizację zadania wynikającego z projektu grantowego,</w:t>
      </w:r>
    </w:p>
    <w:p w14:paraId="4E7193B6">
      <w:pPr>
        <w:pStyle w:val="10"/>
        <w:tabs>
          <w:tab w:val="left" w:pos="-4962"/>
        </w:tabs>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Program – </w:t>
      </w:r>
      <w:r>
        <w:rPr>
          <w:rFonts w:ascii="Times New Roman" w:hAnsi="Times New Roman" w:cs="Times New Roman"/>
          <w:sz w:val="24"/>
          <w:szCs w:val="24"/>
        </w:rPr>
        <w:t>PS WPR lub FEŚ,</w:t>
      </w:r>
    </w:p>
    <w:p w14:paraId="763C9809">
      <w:pPr>
        <w:pStyle w:val="10"/>
        <w:tabs>
          <w:tab w:val="left" w:pos="-4962"/>
        </w:tabs>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PS WPR</w:t>
      </w:r>
      <w:r>
        <w:rPr>
          <w:rFonts w:ascii="Times New Roman" w:hAnsi="Times New Roman" w:cs="Times New Roman"/>
          <w:sz w:val="24"/>
          <w:szCs w:val="24"/>
        </w:rPr>
        <w:t xml:space="preserve"> – Plan Strategiczny dla Wspólnej Polityki Rolnej na lata 2023-2027,</w:t>
      </w:r>
    </w:p>
    <w:p w14:paraId="0DA19931">
      <w:pPr>
        <w:pStyle w:val="10"/>
        <w:tabs>
          <w:tab w:val="left" w:pos="-4962"/>
        </w:tabs>
        <w:spacing w:after="0" w:line="360" w:lineRule="auto"/>
        <w:ind w:left="0"/>
        <w:jc w:val="both"/>
        <w:rPr>
          <w:b/>
        </w:rPr>
      </w:pPr>
      <w:r>
        <w:rPr>
          <w:rFonts w:ascii="Times New Roman" w:hAnsi="Times New Roman"/>
          <w:b/>
          <w:sz w:val="24"/>
          <w:szCs w:val="24"/>
          <w:lang w:eastAsia="en-US"/>
        </w:rPr>
        <w:t>FEŚ</w:t>
      </w:r>
      <w:r>
        <w:rPr>
          <w:rFonts w:ascii="Times New Roman" w:hAnsi="Times New Roman"/>
          <w:sz w:val="24"/>
          <w:szCs w:val="24"/>
          <w:lang w:eastAsia="en-US"/>
        </w:rPr>
        <w:t xml:space="preserve"> – program Fundusze Europejskie dla Świętokrzyskiego 2021-2027, </w:t>
      </w:r>
      <w:bookmarkStart w:id="0" w:name="_Hlk156841413"/>
      <w:bookmarkEnd w:id="0"/>
    </w:p>
    <w:p w14:paraId="0B7EB376">
      <w:pPr>
        <w:pStyle w:val="10"/>
        <w:tabs>
          <w:tab w:val="left" w:pos="-4962"/>
        </w:tabs>
        <w:spacing w:after="0" w:line="360" w:lineRule="auto"/>
        <w:ind w:left="0"/>
        <w:jc w:val="both"/>
      </w:pPr>
      <w:r>
        <w:rPr>
          <w:rFonts w:ascii="Times New Roman" w:hAnsi="Times New Roman" w:cs="Times New Roman"/>
          <w:b/>
          <w:sz w:val="24"/>
          <w:szCs w:val="24"/>
        </w:rPr>
        <w:t xml:space="preserve">Grantobiorca – </w:t>
      </w:r>
      <w:r>
        <w:rPr>
          <w:rFonts w:ascii="Times New Roman" w:hAnsi="Times New Roman" w:cs="Times New Roman"/>
          <w:sz w:val="24"/>
          <w:szCs w:val="24"/>
        </w:rPr>
        <w:t>podmiot wybrany w drodze naboru wniosków grantowych, któremu zostanie powierzony grant na realizację zadania wynikającego z projektu grantowego,</w:t>
      </w:r>
    </w:p>
    <w:p w14:paraId="16B7745C">
      <w:pPr>
        <w:pStyle w:val="10"/>
        <w:tabs>
          <w:tab w:val="left" w:pos="-4962"/>
        </w:tabs>
        <w:spacing w:after="0" w:line="360" w:lineRule="auto"/>
        <w:ind w:left="0"/>
        <w:jc w:val="both"/>
      </w:pPr>
      <w:r>
        <w:rPr>
          <w:rFonts w:ascii="Times New Roman" w:hAnsi="Times New Roman" w:cs="Times New Roman"/>
          <w:b/>
          <w:bCs/>
          <w:sz w:val="24"/>
          <w:szCs w:val="24"/>
        </w:rPr>
        <w:t xml:space="preserve">Koncepcja inteligentnej wsi </w:t>
      </w:r>
      <w:r>
        <w:rPr>
          <w:rFonts w:ascii="Times New Roman" w:hAnsi="Times New Roman"/>
          <w:b/>
          <w:sz w:val="24"/>
          <w:szCs w:val="24"/>
          <w:lang w:eastAsia="en-US"/>
        </w:rPr>
        <w:t>(koncepcja SV)</w:t>
      </w:r>
      <w:r>
        <w:rPr>
          <w:rFonts w:ascii="Times New Roman" w:hAnsi="Times New Roman"/>
          <w:sz w:val="24"/>
          <w:szCs w:val="24"/>
          <w:lang w:eastAsia="en-US"/>
        </w:rPr>
        <w:t xml:space="preserve"> – oddolny dokument strategiczny rozwoju obszarów wiejskich w skali mikro mający na celu wypracowanie efektywnych </w:t>
      </w:r>
      <w:r>
        <w:rPr>
          <w:rFonts w:ascii="Times New Roman" w:hAnsi="Times New Roman"/>
          <w:sz w:val="24"/>
          <w:szCs w:val="24"/>
          <w:lang w:eastAsia="en-US"/>
        </w:rPr>
        <w:br w:type="textWrapping"/>
      </w:r>
      <w:r>
        <w:rPr>
          <w:rFonts w:ascii="Times New Roman" w:hAnsi="Times New Roman"/>
          <w:sz w:val="24"/>
          <w:szCs w:val="24"/>
          <w:lang w:eastAsia="en-US"/>
        </w:rPr>
        <w:t>i niestandardowych rozwiązań  miejscowych problemów dzięki innowacyjnemu podejściu,</w:t>
      </w:r>
      <w:r>
        <w:rPr>
          <w:rFonts w:ascii="Times New Roman" w:hAnsi="Times New Roman" w:cs="Times New Roman"/>
          <w:sz w:val="24"/>
          <w:szCs w:val="24"/>
        </w:rPr>
        <w:t xml:space="preserve"> </w:t>
      </w:r>
    </w:p>
    <w:p w14:paraId="16F7B3A2">
      <w:pPr>
        <w:spacing w:after="0" w:line="360" w:lineRule="auto"/>
        <w:jc w:val="both"/>
      </w:pPr>
      <w:r>
        <w:rPr>
          <w:rFonts w:ascii="Times New Roman" w:hAnsi="Times New Roman" w:cs="Times New Roman"/>
          <w:b/>
          <w:bCs/>
          <w:sz w:val="24"/>
          <w:szCs w:val="24"/>
        </w:rPr>
        <w:t xml:space="preserve">Ustawa RLKS </w:t>
      </w:r>
      <w:r>
        <w:rPr>
          <w:rFonts w:ascii="Times New Roman" w:hAnsi="Times New Roman" w:cs="Times New Roman"/>
          <w:bCs/>
          <w:sz w:val="24"/>
          <w:szCs w:val="24"/>
        </w:rPr>
        <w:t>- ustawa z dnia 20 lutego 2015 r. o rozwoju lokalnym z udziałem lokalnej społeczności (tj. Dz. U. 2023 poz. 1554),</w:t>
      </w:r>
    </w:p>
    <w:p w14:paraId="37B308E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Wytyczne podstawowe</w:t>
      </w:r>
      <w:r>
        <w:rPr>
          <w:rFonts w:ascii="Times New Roman" w:hAnsi="Times New Roman" w:cs="Times New Roman"/>
          <w:sz w:val="24"/>
          <w:szCs w:val="24"/>
        </w:rPr>
        <w:t xml:space="preserve"> – Wytyczne podstawowe w zakresie pomocy finansowej w ramach Planu Strategicznego dla Wspólnej Polityki Rolnej na lata 2023–2027, wydane na podstawie art. 6 ust. 2 pkt 3 ustawy PS WPR,</w:t>
      </w:r>
    </w:p>
    <w:p w14:paraId="6A691820">
      <w:pPr>
        <w:spacing w:after="0" w:line="360" w:lineRule="auto"/>
        <w:jc w:val="both"/>
      </w:pPr>
      <w:r>
        <w:rPr>
          <w:rFonts w:ascii="Times New Roman" w:hAnsi="Times New Roman" w:cs="Times New Roman"/>
          <w:b/>
          <w:sz w:val="24"/>
          <w:szCs w:val="24"/>
        </w:rPr>
        <w:t xml:space="preserve">Ustawa PS WPR – </w:t>
      </w:r>
      <w:r>
        <w:rPr>
          <w:rFonts w:ascii="Times New Roman" w:hAnsi="Times New Roman" w:cs="Times New Roman"/>
          <w:sz w:val="24"/>
          <w:szCs w:val="24"/>
        </w:rPr>
        <w:t xml:space="preserve">ustawa z dnia 8 lutego 2023 r. o Planie Strategicznym dla Wspólnej Polityki Rolnej na lata 2023-2027 </w:t>
      </w:r>
      <w:r>
        <w:rPr>
          <w:rFonts w:ascii="Times New Roman" w:hAnsi="Times New Roman" w:cs="Times New Roman"/>
          <w:bCs/>
          <w:sz w:val="24"/>
          <w:szCs w:val="24"/>
        </w:rPr>
        <w:t>(tj. Dz. U. 2024 poz. 261)</w:t>
      </w:r>
      <w:r>
        <w:rPr>
          <w:rFonts w:ascii="Times New Roman" w:hAnsi="Times New Roman" w:cs="Times New Roman"/>
          <w:sz w:val="24"/>
          <w:szCs w:val="24"/>
        </w:rPr>
        <w:t xml:space="preserve">, </w:t>
      </w:r>
    </w:p>
    <w:p w14:paraId="5CCF62C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Wytyczne szczegółowe - wdrażanie LSR</w:t>
      </w:r>
      <w:r>
        <w:rPr>
          <w:rFonts w:ascii="Times New Roman" w:hAnsi="Times New Roman" w:cs="Times New Roman"/>
          <w:sz w:val="24"/>
          <w:szCs w:val="24"/>
        </w:rPr>
        <w:t xml:space="preserve"> – Wytyczne szczegółowe w zakresie przyznawania i wypłaty pomocy finansowej w ramach Planu Strategicznego dla Wspólnej Polityki Rolnej na lata 2023</w:t>
      </w:r>
      <w:r>
        <w:rPr>
          <w:rFonts w:ascii="Times New Roman" w:hAnsi="Times New Roman" w:eastAsia="Arial Nova" w:cs="Times New Roman"/>
          <w:sz w:val="24"/>
          <w:szCs w:val="24"/>
        </w:rPr>
        <w:t>–</w:t>
      </w:r>
      <w:r>
        <w:rPr>
          <w:rFonts w:ascii="Times New Roman" w:hAnsi="Times New Roman" w:cs="Times New Roman"/>
          <w:sz w:val="24"/>
          <w:szCs w:val="24"/>
        </w:rPr>
        <w:t>2027 dla interwencji I.13.1 LEADER/Rozwój Lokalny Kierowany przez Społeczność (RLKS)</w:t>
      </w:r>
      <w:r>
        <w:rPr>
          <w:rFonts w:ascii="Times New Roman" w:hAnsi="Times New Roman" w:cs="Times New Roman"/>
          <w:sz w:val="24"/>
          <w:szCs w:val="24"/>
          <w:lang w:eastAsia="en-US"/>
        </w:rPr>
        <w:t xml:space="preserve"> – komponent Wdrażanie LSR</w:t>
      </w:r>
      <w:r>
        <w:rPr>
          <w:rFonts w:ascii="Times New Roman" w:hAnsi="Times New Roman" w:cs="Times New Roman"/>
          <w:sz w:val="24"/>
          <w:szCs w:val="24"/>
        </w:rPr>
        <w:t>, wydane na podstawie art. 6 ust. 2 pkt 3 ustawy PS WPR,</w:t>
      </w:r>
    </w:p>
    <w:p w14:paraId="1B0D86B9">
      <w:pPr>
        <w:spacing w:after="0" w:line="360" w:lineRule="auto"/>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Wytyczne szczegółowe – projekty grantowe</w:t>
      </w:r>
      <w:r>
        <w:rPr>
          <w:rFonts w:ascii="Times New Roman" w:hAnsi="Times New Roman" w:cs="Times New Roman"/>
          <w:sz w:val="24"/>
          <w:szCs w:val="24"/>
          <w:lang w:eastAsia="en-US"/>
        </w:rPr>
        <w:t xml:space="preserve"> - Wytyczne szczegółowe w zakresie przygotowania i realizacji projektów grantowych w ramach Planu Strategicznego dla Wspólnej Polityki Rolnej na lata 2023–2027 dla interwencji I.13.1 LEADER/Rozwój Lokalny Kierowany przez Społeczność (RLKS) – komponent Wdrażanie LSR, wydane na podstawie art. 6 ust. 2 pkt 3 ustawy PS WPR,</w:t>
      </w:r>
    </w:p>
    <w:p w14:paraId="70F6288B">
      <w:pPr>
        <w:spacing w:after="0" w:line="360" w:lineRule="auto"/>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 xml:space="preserve">Wytyczne w zakresie zasad dokonywania wyboru – </w:t>
      </w:r>
      <w:r>
        <w:rPr>
          <w:rFonts w:ascii="Times New Roman" w:hAnsi="Times New Roman" w:cs="Times New Roman"/>
          <w:bCs/>
          <w:sz w:val="24"/>
          <w:szCs w:val="24"/>
          <w:lang w:eastAsia="en-US"/>
        </w:rPr>
        <w:t xml:space="preserve">Wytyczne w zakresie niektórych zasad dokonywania wyboru operacji lub grantobiorców przez lokalne grupy działania, </w:t>
      </w:r>
      <w:r>
        <w:rPr>
          <w:rFonts w:ascii="Times New Roman" w:hAnsi="Times New Roman" w:cs="Times New Roman"/>
          <w:sz w:val="24"/>
          <w:szCs w:val="24"/>
          <w:lang w:eastAsia="en-US"/>
        </w:rPr>
        <w:t>wydane na podstawie art. 15a ustawy RLKS,</w:t>
      </w:r>
    </w:p>
    <w:p w14:paraId="2E7E455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SZOP – </w:t>
      </w:r>
      <w:r>
        <w:rPr>
          <w:rFonts w:ascii="Times New Roman" w:hAnsi="Times New Roman" w:cs="Times New Roman"/>
          <w:sz w:val="24"/>
          <w:szCs w:val="24"/>
        </w:rPr>
        <w:t>Szczegółowy Opis Priorytetów Programu Fundusze Europejskie dla Świętokrzyskiego 2021-2027,</w:t>
      </w:r>
    </w:p>
    <w:p w14:paraId="3D36392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ZRIT</w:t>
      </w:r>
      <w:r>
        <w:rPr>
          <w:rFonts w:ascii="Times New Roman" w:hAnsi="Times New Roman" w:cs="Times New Roman"/>
          <w:sz w:val="24"/>
          <w:szCs w:val="24"/>
        </w:rPr>
        <w:t xml:space="preserve"> – Zasady realizacji instrumentów terytorialnych w Polsce w perspektywie finansowej UE na lata 2021-2027,</w:t>
      </w:r>
    </w:p>
    <w:p w14:paraId="643A4E6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Wyłanianie PG - </w:t>
      </w:r>
      <w:r>
        <w:rPr>
          <w:rFonts w:ascii="Times New Roman" w:hAnsi="Times New Roman" w:cs="Times New Roman"/>
          <w:sz w:val="24"/>
          <w:szCs w:val="24"/>
        </w:rPr>
        <w:t xml:space="preserve">Wyłanianie projektów grantowych w RLKS w ramach polityki spójności </w:t>
      </w:r>
      <w:r>
        <w:rPr>
          <w:rFonts w:ascii="Times New Roman" w:hAnsi="Times New Roman" w:cs="Times New Roman"/>
          <w:sz w:val="24"/>
          <w:szCs w:val="24"/>
        </w:rPr>
        <w:br w:type="textWrapping"/>
      </w:r>
      <w:r>
        <w:rPr>
          <w:rFonts w:ascii="Times New Roman" w:hAnsi="Times New Roman" w:cs="Times New Roman"/>
          <w:sz w:val="24"/>
          <w:szCs w:val="24"/>
        </w:rPr>
        <w:t xml:space="preserve">– dokument stanowiący załącznik do uchwały nr 1/2024 Podkomitetu do spraw rozwoju lokalnego kierowanego przez społeczność z dnia 14 marca 2024 r., funkcjonującego </w:t>
      </w:r>
      <w:r>
        <w:rPr>
          <w:rFonts w:ascii="Times New Roman" w:hAnsi="Times New Roman" w:cs="Times New Roman"/>
          <w:sz w:val="24"/>
          <w:szCs w:val="24"/>
        </w:rPr>
        <w:br w:type="textWrapping"/>
      </w:r>
      <w:r>
        <w:rPr>
          <w:rFonts w:ascii="Times New Roman" w:hAnsi="Times New Roman" w:cs="Times New Roman"/>
          <w:sz w:val="24"/>
          <w:szCs w:val="24"/>
        </w:rPr>
        <w:t>w ramach Komitetu do spraw Umowy Partnerstwa na lata 2021-2027,</w:t>
      </w:r>
    </w:p>
    <w:p w14:paraId="2BDE8DB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Warunki wsparcia FEŚ – </w:t>
      </w:r>
      <w:r>
        <w:rPr>
          <w:rFonts w:ascii="Times New Roman" w:hAnsi="Times New Roman" w:cs="Times New Roman"/>
          <w:sz w:val="24"/>
          <w:szCs w:val="24"/>
        </w:rPr>
        <w:t>Warunki/kryteria udzielenia wsparcia dla projektów grantowych realizowanych przez LGD w ramach RLKS ze środków EFRR programu FEŚ 2021-2027,</w:t>
      </w:r>
    </w:p>
    <w:p w14:paraId="13EFD6E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Ustawa wdrożeniowa </w:t>
      </w:r>
      <w:r>
        <w:rPr>
          <w:rFonts w:ascii="Times New Roman" w:hAnsi="Times New Roman" w:cs="Times New Roman"/>
          <w:sz w:val="24"/>
          <w:szCs w:val="24"/>
        </w:rPr>
        <w:t xml:space="preserve">- ustawa z dnia 28 kwietnia 2022 r. o zasadach realizacji zadań finansowanych ze środków europejskich w perspektywie finansowej 2021-2027 (Dz.U. </w:t>
      </w:r>
      <w:r>
        <w:rPr>
          <w:rFonts w:ascii="Times New Roman" w:hAnsi="Times New Roman" w:cs="Times New Roman"/>
          <w:sz w:val="24"/>
          <w:szCs w:val="24"/>
        </w:rPr>
        <w:br w:type="textWrapping"/>
      </w:r>
      <w:r>
        <w:rPr>
          <w:rFonts w:ascii="Times New Roman" w:hAnsi="Times New Roman" w:cs="Times New Roman"/>
          <w:sz w:val="24"/>
          <w:szCs w:val="24"/>
        </w:rPr>
        <w:t>z 2022 r. poz. 1079),</w:t>
      </w:r>
    </w:p>
    <w:p w14:paraId="7314874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RODO</w:t>
      </w:r>
      <w:r>
        <w:rPr>
          <w:rFonts w:ascii="Times New Roman" w:hAnsi="Times New Roman" w:cs="Times New Roman"/>
          <w:sz w:val="24"/>
          <w:szCs w:val="24"/>
        </w:rPr>
        <w:t xml:space="preserve"> – ustawa z dnia 10 maja 2018 r. o ochronie danych osobowych (Dz. U. z 2019 poz. 1781).</w:t>
      </w:r>
    </w:p>
    <w:p w14:paraId="75969870">
      <w:pPr>
        <w:pStyle w:val="10"/>
        <w:tabs>
          <w:tab w:val="left" w:pos="-4962"/>
        </w:tabs>
        <w:spacing w:line="360" w:lineRule="auto"/>
        <w:ind w:left="0"/>
        <w:jc w:val="both"/>
        <w:rPr>
          <w:rFonts w:ascii="Times New Roman" w:hAnsi="Times New Roman" w:cs="Times New Roman"/>
          <w:sz w:val="24"/>
          <w:szCs w:val="24"/>
        </w:rPr>
      </w:pPr>
    </w:p>
    <w:p w14:paraId="2D630563">
      <w:pPr>
        <w:pStyle w:val="10"/>
        <w:tabs>
          <w:tab w:val="left" w:pos="-4962"/>
        </w:tabs>
        <w:spacing w:line="360" w:lineRule="auto"/>
        <w:ind w:left="0"/>
        <w:jc w:val="center"/>
        <w:rPr>
          <w:rFonts w:ascii="Times New Roman" w:hAnsi="Times New Roman" w:cs="Times New Roman"/>
          <w:sz w:val="24"/>
          <w:szCs w:val="24"/>
        </w:rPr>
      </w:pPr>
      <w:r>
        <w:rPr>
          <w:rFonts w:ascii="Times New Roman" w:hAnsi="Times New Roman"/>
          <w:i/>
          <w:iCs/>
          <w:sz w:val="24"/>
          <w:szCs w:val="24"/>
          <w:lang w:eastAsia="en-US"/>
        </w:rPr>
        <w:t>Rozdział II – Ogłoszenie konkursu na wybór grantobiorców</w:t>
      </w:r>
    </w:p>
    <w:p w14:paraId="4AD274D1">
      <w:pPr>
        <w:pStyle w:val="10"/>
        <w:spacing w:after="0" w:line="360" w:lineRule="auto"/>
        <w:ind w:left="0"/>
        <w:jc w:val="center"/>
      </w:pPr>
      <w:r>
        <w:rPr>
          <w:rFonts w:ascii="Times New Roman" w:hAnsi="Times New Roman" w:cs="Times New Roman"/>
          <w:b/>
          <w:sz w:val="24"/>
          <w:szCs w:val="24"/>
        </w:rPr>
        <w:t>§ 2</w:t>
      </w:r>
    </w:p>
    <w:p w14:paraId="06D84534">
      <w:pPr>
        <w:spacing w:after="0" w:line="360" w:lineRule="auto"/>
        <w:jc w:val="both"/>
      </w:pPr>
      <w:r>
        <w:rPr>
          <w:rFonts w:ascii="Times New Roman" w:hAnsi="Times New Roman" w:cs="Times New Roman"/>
          <w:bCs/>
          <w:sz w:val="24"/>
          <w:szCs w:val="24"/>
        </w:rPr>
        <w:t xml:space="preserve">Nabór wniosków grantowych w ramach wdrażania LSR przeprowadza </w:t>
      </w:r>
      <w:r>
        <w:rPr>
          <w:rFonts w:ascii="Times New Roman" w:hAnsi="Times New Roman" w:cs="Times New Roman"/>
          <w:bCs/>
          <w:sz w:val="24"/>
          <w:szCs w:val="24"/>
        </w:rPr>
        <w:br w:type="textWrapping"/>
      </w:r>
      <w:r>
        <w:rPr>
          <w:rFonts w:ascii="Times New Roman" w:hAnsi="Times New Roman" w:cs="Times New Roman"/>
          <w:bCs/>
          <w:sz w:val="24"/>
          <w:szCs w:val="24"/>
        </w:rPr>
        <w:t>się na podstawie przepisów:</w:t>
      </w:r>
    </w:p>
    <w:p w14:paraId="31E3961C">
      <w:pPr>
        <w:pStyle w:val="10"/>
        <w:numPr>
          <w:ilvl w:val="0"/>
          <w:numId w:val="1"/>
        </w:numPr>
        <w:spacing w:after="0" w:line="360" w:lineRule="auto"/>
        <w:ind w:left="851"/>
        <w:jc w:val="both"/>
      </w:pPr>
      <w:r>
        <w:rPr>
          <w:rFonts w:ascii="Times New Roman" w:hAnsi="Times New Roman" w:cs="Times New Roman"/>
          <w:bCs/>
          <w:sz w:val="24"/>
          <w:szCs w:val="24"/>
        </w:rPr>
        <w:t>Ustawy RLKS,</w:t>
      </w:r>
    </w:p>
    <w:p w14:paraId="03028F2F">
      <w:pPr>
        <w:pStyle w:val="10"/>
        <w:numPr>
          <w:ilvl w:val="0"/>
          <w:numId w:val="1"/>
        </w:numPr>
        <w:spacing w:after="0" w:line="360" w:lineRule="auto"/>
        <w:ind w:left="851"/>
        <w:jc w:val="both"/>
      </w:pPr>
      <w:r>
        <w:rPr>
          <w:rFonts w:ascii="Times New Roman" w:hAnsi="Times New Roman" w:cs="Times New Roman"/>
          <w:bCs/>
          <w:sz w:val="24"/>
          <w:szCs w:val="24"/>
        </w:rPr>
        <w:t xml:space="preserve">Wytycznych </w:t>
      </w:r>
      <w:r>
        <w:rPr>
          <w:rFonts w:ascii="Times New Roman" w:hAnsi="Times New Roman" w:cs="Times New Roman"/>
          <w:sz w:val="24"/>
          <w:szCs w:val="24"/>
        </w:rPr>
        <w:t>podstawowych,</w:t>
      </w:r>
    </w:p>
    <w:p w14:paraId="143BBDD7">
      <w:pPr>
        <w:pStyle w:val="10"/>
        <w:numPr>
          <w:ilvl w:val="0"/>
          <w:numId w:val="1"/>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Wytycznych szczegółowych - wdrażanie LSR,</w:t>
      </w:r>
    </w:p>
    <w:p w14:paraId="52EEAAB0">
      <w:pPr>
        <w:pStyle w:val="10"/>
        <w:numPr>
          <w:ilvl w:val="0"/>
          <w:numId w:val="1"/>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Wytycznych szczegółowych – projekty grantowe,</w:t>
      </w:r>
    </w:p>
    <w:p w14:paraId="2916FAA8">
      <w:pPr>
        <w:pStyle w:val="10"/>
        <w:numPr>
          <w:ilvl w:val="0"/>
          <w:numId w:val="1"/>
        </w:numPr>
        <w:spacing w:after="0" w:line="360" w:lineRule="auto"/>
        <w:ind w:left="851"/>
        <w:jc w:val="both"/>
        <w:rPr>
          <w:rFonts w:ascii="Times New Roman" w:hAnsi="Times New Roman" w:cs="Times New Roman"/>
          <w:sz w:val="24"/>
          <w:szCs w:val="24"/>
        </w:rPr>
      </w:pPr>
      <w:r>
        <w:rPr>
          <w:rFonts w:ascii="Times New Roman" w:hAnsi="Times New Roman" w:cs="Times New Roman"/>
          <w:bCs/>
          <w:sz w:val="24"/>
          <w:szCs w:val="24"/>
          <w:lang w:eastAsia="en-US"/>
        </w:rPr>
        <w:t>Wytycznych w zakresie zasad dokonywania wyboru</w:t>
      </w:r>
    </w:p>
    <w:p w14:paraId="719AB4E7">
      <w:pPr>
        <w:pStyle w:val="10"/>
        <w:numPr>
          <w:ilvl w:val="0"/>
          <w:numId w:val="1"/>
        </w:numPr>
        <w:spacing w:after="0" w:line="360" w:lineRule="auto"/>
        <w:ind w:left="851"/>
        <w:jc w:val="both"/>
      </w:pPr>
      <w:r>
        <w:rPr>
          <w:rFonts w:ascii="Times New Roman" w:hAnsi="Times New Roman" w:cs="Times New Roman"/>
          <w:sz w:val="24"/>
          <w:szCs w:val="24"/>
        </w:rPr>
        <w:t>SZOP,</w:t>
      </w:r>
    </w:p>
    <w:p w14:paraId="571AF2C2">
      <w:pPr>
        <w:pStyle w:val="10"/>
        <w:numPr>
          <w:ilvl w:val="0"/>
          <w:numId w:val="1"/>
        </w:numPr>
        <w:spacing w:after="0" w:line="360" w:lineRule="auto"/>
        <w:ind w:left="851"/>
        <w:jc w:val="both"/>
      </w:pPr>
      <w:r>
        <w:rPr>
          <w:rFonts w:ascii="Times New Roman" w:hAnsi="Times New Roman" w:cs="Times New Roman"/>
          <w:sz w:val="24"/>
          <w:szCs w:val="24"/>
        </w:rPr>
        <w:t>ZRIT,</w:t>
      </w:r>
    </w:p>
    <w:p w14:paraId="3FDFEB98">
      <w:pPr>
        <w:pStyle w:val="10"/>
        <w:numPr>
          <w:ilvl w:val="0"/>
          <w:numId w:val="1"/>
        </w:numPr>
        <w:spacing w:after="0" w:line="360" w:lineRule="auto"/>
        <w:ind w:left="851"/>
        <w:jc w:val="both"/>
      </w:pPr>
      <w:r>
        <w:rPr>
          <w:rFonts w:ascii="Times New Roman" w:hAnsi="Times New Roman" w:cs="Times New Roman"/>
          <w:sz w:val="24"/>
          <w:szCs w:val="24"/>
        </w:rPr>
        <w:t>Wyłanianie PG,</w:t>
      </w:r>
    </w:p>
    <w:p w14:paraId="0C5E0E5F">
      <w:pPr>
        <w:pStyle w:val="10"/>
        <w:numPr>
          <w:ilvl w:val="0"/>
          <w:numId w:val="1"/>
        </w:numPr>
        <w:spacing w:after="0" w:line="360" w:lineRule="auto"/>
        <w:ind w:left="851"/>
        <w:jc w:val="both"/>
      </w:pPr>
      <w:r>
        <w:rPr>
          <w:rFonts w:ascii="Times New Roman" w:hAnsi="Times New Roman" w:cs="Times New Roman"/>
          <w:sz w:val="24"/>
          <w:szCs w:val="24"/>
        </w:rPr>
        <w:t>Warunki wsparcia FEŚ,</w:t>
      </w:r>
    </w:p>
    <w:p w14:paraId="0F5A186C">
      <w:pPr>
        <w:pStyle w:val="10"/>
        <w:numPr>
          <w:ilvl w:val="0"/>
          <w:numId w:val="1"/>
        </w:numPr>
        <w:spacing w:after="0" w:line="360" w:lineRule="auto"/>
        <w:ind w:left="851"/>
        <w:jc w:val="both"/>
      </w:pPr>
      <w:r>
        <w:rPr>
          <w:rFonts w:ascii="Times New Roman" w:hAnsi="Times New Roman" w:cs="Times New Roman"/>
          <w:sz w:val="24"/>
          <w:szCs w:val="24"/>
        </w:rPr>
        <w:t>Ustawy wdrożeniowej,</w:t>
      </w:r>
    </w:p>
    <w:p w14:paraId="0E67ACC5">
      <w:pPr>
        <w:pStyle w:val="10"/>
        <w:numPr>
          <w:ilvl w:val="0"/>
          <w:numId w:val="1"/>
        </w:numPr>
        <w:spacing w:after="0" w:line="360" w:lineRule="auto"/>
        <w:ind w:left="851"/>
        <w:jc w:val="both"/>
      </w:pPr>
      <w:r>
        <w:rPr>
          <w:rFonts w:ascii="Times New Roman" w:hAnsi="Times New Roman" w:cs="Times New Roman"/>
          <w:sz w:val="24"/>
          <w:szCs w:val="24"/>
        </w:rPr>
        <w:t>RODO,</w:t>
      </w:r>
    </w:p>
    <w:p w14:paraId="3A5BCA9F">
      <w:pPr>
        <w:pStyle w:val="10"/>
        <w:numPr>
          <w:ilvl w:val="0"/>
          <w:numId w:val="1"/>
        </w:numPr>
        <w:spacing w:after="0" w:line="360" w:lineRule="auto"/>
        <w:ind w:left="850" w:hanging="357"/>
        <w:jc w:val="both"/>
      </w:pPr>
      <w:r>
        <w:rPr>
          <w:rFonts w:ascii="Times New Roman" w:hAnsi="Times New Roman" w:cs="Times New Roman"/>
          <w:bCs/>
          <w:sz w:val="24"/>
          <w:szCs w:val="24"/>
        </w:rPr>
        <w:t>postanowień niniejszej procedury,</w:t>
      </w:r>
    </w:p>
    <w:p w14:paraId="6E79136B">
      <w:pPr>
        <w:pStyle w:val="10"/>
        <w:spacing w:line="360" w:lineRule="auto"/>
        <w:ind w:left="0"/>
        <w:jc w:val="both"/>
      </w:pPr>
      <w:r>
        <w:rPr>
          <w:rFonts w:ascii="Times New Roman" w:hAnsi="Times New Roman"/>
          <w:bCs/>
          <w:sz w:val="24"/>
          <w:szCs w:val="24"/>
          <w:lang w:eastAsia="en-US"/>
        </w:rPr>
        <w:t xml:space="preserve">z tym, że pkt 2 - 4 dotyczy tylko naborów w zakresie projektów grantowych realizowanych </w:t>
      </w:r>
      <w:r>
        <w:rPr>
          <w:rFonts w:ascii="Times New Roman" w:hAnsi="Times New Roman"/>
          <w:bCs/>
          <w:sz w:val="24"/>
          <w:szCs w:val="24"/>
          <w:lang w:eastAsia="en-US"/>
        </w:rPr>
        <w:br w:type="textWrapping"/>
      </w:r>
      <w:r>
        <w:rPr>
          <w:rFonts w:ascii="Times New Roman" w:hAnsi="Times New Roman"/>
          <w:bCs/>
          <w:sz w:val="24"/>
          <w:szCs w:val="24"/>
          <w:lang w:eastAsia="en-US"/>
        </w:rPr>
        <w:t>w ramach PS WPR, a pkt 6-10 dotyczy tylko naborów w zakresie projektów grantowych realizowanych w ramach FEŚ.</w:t>
      </w:r>
    </w:p>
    <w:p w14:paraId="35EAF206">
      <w:pPr>
        <w:pStyle w:val="10"/>
        <w:spacing w:after="0" w:line="360" w:lineRule="auto"/>
        <w:ind w:left="0"/>
        <w:jc w:val="center"/>
      </w:pPr>
      <w:r>
        <w:rPr>
          <w:rFonts w:ascii="Times New Roman" w:hAnsi="Times New Roman" w:cs="Times New Roman"/>
          <w:b/>
          <w:sz w:val="24"/>
          <w:szCs w:val="24"/>
        </w:rPr>
        <w:t>§ 3</w:t>
      </w:r>
    </w:p>
    <w:p w14:paraId="1153974A">
      <w:pPr>
        <w:numPr>
          <w:ilvl w:val="0"/>
          <w:numId w:val="2"/>
        </w:numPr>
        <w:tabs>
          <w:tab w:val="left" w:pos="-2977"/>
          <w:tab w:val="left" w:pos="-2634"/>
          <w:tab w:val="left" w:pos="284"/>
          <w:tab w:val="clear" w:pos="0"/>
        </w:tabs>
        <w:spacing w:after="0" w:line="360" w:lineRule="auto"/>
        <w:ind w:left="284" w:hanging="284"/>
        <w:jc w:val="both"/>
        <w:rPr>
          <w:rFonts w:ascii="Times New Roman" w:hAnsi="Times New Roman"/>
          <w:sz w:val="24"/>
          <w:szCs w:val="24"/>
          <w:lang w:eastAsia="en-US"/>
        </w:rPr>
      </w:pPr>
      <w:r>
        <w:rPr>
          <w:rFonts w:ascii="Times New Roman" w:hAnsi="Times New Roman"/>
          <w:sz w:val="24"/>
          <w:szCs w:val="24"/>
          <w:lang w:eastAsia="en-US"/>
        </w:rPr>
        <w:t xml:space="preserve">Decyzję o przeprowadzeniu naboru wniosków grantowych podejmuje Zarząd, który zatwierdza także </w:t>
      </w:r>
      <w:r>
        <w:rPr>
          <w:rFonts w:ascii="Times New Roman" w:hAnsi="Times New Roman"/>
          <w:i/>
          <w:iCs/>
          <w:sz w:val="24"/>
          <w:szCs w:val="24"/>
          <w:lang w:eastAsia="en-US"/>
        </w:rPr>
        <w:t>ogłoszenie konkursu na wybór grantobiorców,</w:t>
      </w:r>
      <w:r>
        <w:rPr>
          <w:rFonts w:ascii="Times New Roman" w:hAnsi="Times New Roman"/>
          <w:sz w:val="24"/>
          <w:szCs w:val="24"/>
          <w:lang w:eastAsia="en-US"/>
        </w:rPr>
        <w:t xml:space="preserve"> zawierające </w:t>
      </w:r>
      <w:r>
        <w:rPr>
          <w:rFonts w:ascii="Times New Roman" w:hAnsi="Times New Roman"/>
          <w:sz w:val="24"/>
          <w:szCs w:val="24"/>
          <w:lang w:eastAsia="en-US"/>
        </w:rPr>
        <w:br w:type="textWrapping"/>
      </w:r>
      <w:r>
        <w:rPr>
          <w:rFonts w:ascii="Times New Roman" w:hAnsi="Times New Roman"/>
          <w:sz w:val="24"/>
          <w:szCs w:val="24"/>
          <w:lang w:eastAsia="en-US"/>
        </w:rPr>
        <w:t>co najmniej:</w:t>
      </w:r>
    </w:p>
    <w:p w14:paraId="4EDFB3D2">
      <w:pPr>
        <w:numPr>
          <w:ilvl w:val="0"/>
          <w:numId w:val="3"/>
        </w:numPr>
        <w:tabs>
          <w:tab w:val="left" w:pos="-2634"/>
          <w:tab w:val="left" w:pos="851"/>
        </w:tabs>
        <w:spacing w:after="0" w:line="360" w:lineRule="auto"/>
        <w:jc w:val="both"/>
        <w:rPr>
          <w:rFonts w:ascii="Times New Roman" w:hAnsi="Times New Roman"/>
          <w:sz w:val="24"/>
          <w:szCs w:val="24"/>
          <w:lang w:eastAsia="en-US"/>
        </w:rPr>
      </w:pPr>
      <w:r>
        <w:rPr>
          <w:rFonts w:ascii="Times New Roman" w:hAnsi="Times New Roman"/>
          <w:sz w:val="24"/>
          <w:szCs w:val="24"/>
          <w:lang w:eastAsia="en-US"/>
        </w:rPr>
        <w:t>termin, miejsce i formę składania wniosków grantowych;</w:t>
      </w:r>
    </w:p>
    <w:p w14:paraId="77025321">
      <w:pPr>
        <w:numPr>
          <w:ilvl w:val="0"/>
          <w:numId w:val="3"/>
        </w:numPr>
        <w:tabs>
          <w:tab w:val="left" w:pos="-2634"/>
          <w:tab w:val="left" w:pos="851"/>
        </w:tabs>
        <w:spacing w:after="0" w:line="360" w:lineRule="auto"/>
        <w:jc w:val="both"/>
        <w:rPr>
          <w:rFonts w:ascii="Times New Roman" w:hAnsi="Times New Roman"/>
          <w:sz w:val="24"/>
          <w:szCs w:val="24"/>
          <w:lang w:eastAsia="en-US"/>
        </w:rPr>
      </w:pPr>
      <w:r>
        <w:rPr>
          <w:rFonts w:ascii="Times New Roman" w:hAnsi="Times New Roman"/>
          <w:sz w:val="24"/>
          <w:szCs w:val="24"/>
          <w:lang w:eastAsia="en-US"/>
        </w:rPr>
        <w:t>kwotę przyznaną LGD na realizację danego projektu grantowego;</w:t>
      </w:r>
    </w:p>
    <w:p w14:paraId="2F3C2302">
      <w:pPr>
        <w:numPr>
          <w:ilvl w:val="0"/>
          <w:numId w:val="3"/>
        </w:numPr>
        <w:tabs>
          <w:tab w:val="left" w:pos="-2634"/>
          <w:tab w:val="left" w:pos="851"/>
        </w:tabs>
        <w:spacing w:after="0" w:line="360" w:lineRule="auto"/>
        <w:jc w:val="both"/>
        <w:rPr>
          <w:rFonts w:ascii="Times New Roman" w:hAnsi="Times New Roman"/>
          <w:sz w:val="24"/>
          <w:szCs w:val="24"/>
          <w:lang w:eastAsia="en-US"/>
        </w:rPr>
      </w:pPr>
      <w:r>
        <w:rPr>
          <w:rFonts w:ascii="Times New Roman" w:hAnsi="Times New Roman"/>
          <w:sz w:val="24"/>
          <w:szCs w:val="24"/>
          <w:lang w:eastAsia="en-US"/>
        </w:rPr>
        <w:t>zestawienie zadań w ramach projektu grantowego;</w:t>
      </w:r>
    </w:p>
    <w:p w14:paraId="3117CDAF">
      <w:pPr>
        <w:numPr>
          <w:ilvl w:val="0"/>
          <w:numId w:val="3"/>
        </w:numPr>
        <w:tabs>
          <w:tab w:val="left" w:pos="-2634"/>
          <w:tab w:val="left" w:pos="851"/>
        </w:tabs>
        <w:spacing w:after="0" w:line="360" w:lineRule="auto"/>
        <w:ind w:left="851" w:hanging="491"/>
        <w:jc w:val="both"/>
        <w:rPr>
          <w:rFonts w:ascii="Times New Roman" w:hAnsi="Times New Roman"/>
          <w:sz w:val="24"/>
          <w:szCs w:val="24"/>
          <w:lang w:eastAsia="en-US"/>
        </w:rPr>
      </w:pPr>
      <w:r>
        <w:rPr>
          <w:rFonts w:ascii="Times New Roman" w:hAnsi="Times New Roman"/>
          <w:sz w:val="24"/>
          <w:szCs w:val="24"/>
          <w:lang w:eastAsia="en-US"/>
        </w:rPr>
        <w:t>informacje o wysokości grantów na poszczególne zadania</w:t>
      </w:r>
      <w:r>
        <w:rPr>
          <w:rStyle w:val="6"/>
          <w:rFonts w:ascii="Times New Roman" w:hAnsi="Times New Roman"/>
          <w:sz w:val="24"/>
          <w:szCs w:val="24"/>
          <w:lang w:eastAsia="en-US"/>
        </w:rPr>
        <w:footnoteReference w:id="0"/>
      </w:r>
      <w:r>
        <w:rPr>
          <w:rFonts w:ascii="Times New Roman" w:hAnsi="Times New Roman"/>
          <w:sz w:val="24"/>
          <w:szCs w:val="24"/>
          <w:lang w:eastAsia="en-US"/>
        </w:rPr>
        <w:t xml:space="preserve"> wraz z informacją </w:t>
      </w:r>
      <w:r>
        <w:rPr>
          <w:rFonts w:ascii="Times New Roman" w:hAnsi="Times New Roman"/>
          <w:sz w:val="24"/>
          <w:szCs w:val="24"/>
          <w:lang w:eastAsia="en-US"/>
        </w:rPr>
        <w:br w:type="textWrapping"/>
      </w:r>
      <w:r>
        <w:rPr>
          <w:rFonts w:ascii="Times New Roman" w:hAnsi="Times New Roman"/>
          <w:sz w:val="24"/>
          <w:szCs w:val="24"/>
          <w:lang w:eastAsia="en-US"/>
        </w:rPr>
        <w:t>o możliwości pomniejszenia grantu zgodnie z przysługującym dla danego grantobiorcy poziomem dofinansowania;</w:t>
      </w:r>
    </w:p>
    <w:p w14:paraId="793A70C3">
      <w:pPr>
        <w:numPr>
          <w:ilvl w:val="0"/>
          <w:numId w:val="3"/>
        </w:numPr>
        <w:tabs>
          <w:tab w:val="left" w:pos="-2634"/>
          <w:tab w:val="left" w:pos="851"/>
        </w:tabs>
        <w:spacing w:after="0" w:line="360" w:lineRule="auto"/>
        <w:jc w:val="both"/>
        <w:rPr>
          <w:rFonts w:ascii="Times New Roman" w:hAnsi="Times New Roman"/>
          <w:sz w:val="24"/>
          <w:szCs w:val="24"/>
          <w:lang w:eastAsia="en-US"/>
        </w:rPr>
      </w:pPr>
      <w:r>
        <w:rPr>
          <w:rFonts w:ascii="Times New Roman" w:hAnsi="Times New Roman"/>
          <w:sz w:val="24"/>
          <w:szCs w:val="24"/>
          <w:lang w:eastAsia="en-US"/>
        </w:rPr>
        <w:t>wskazanie miejsca upublicznienia:</w:t>
      </w:r>
    </w:p>
    <w:p w14:paraId="5204DFE6">
      <w:pPr>
        <w:numPr>
          <w:ilvl w:val="1"/>
          <w:numId w:val="4"/>
        </w:numPr>
        <w:tabs>
          <w:tab w:val="left" w:pos="-2634"/>
          <w:tab w:val="left" w:pos="851"/>
        </w:tabs>
        <w:spacing w:after="0" w:line="360" w:lineRule="auto"/>
        <w:ind w:left="1418"/>
        <w:jc w:val="both"/>
        <w:rPr>
          <w:rFonts w:ascii="Times New Roman" w:hAnsi="Times New Roman"/>
          <w:sz w:val="24"/>
          <w:szCs w:val="24"/>
          <w:lang w:eastAsia="en-US"/>
        </w:rPr>
      </w:pPr>
      <w:r>
        <w:rPr>
          <w:rFonts w:ascii="Times New Roman" w:hAnsi="Times New Roman"/>
          <w:sz w:val="24"/>
          <w:szCs w:val="24"/>
          <w:lang w:eastAsia="en-US"/>
        </w:rPr>
        <w:t>warunków powierzenia grantów,</w:t>
      </w:r>
    </w:p>
    <w:p w14:paraId="200E6C86">
      <w:pPr>
        <w:numPr>
          <w:ilvl w:val="1"/>
          <w:numId w:val="4"/>
        </w:numPr>
        <w:tabs>
          <w:tab w:val="left" w:pos="-2634"/>
          <w:tab w:val="left" w:pos="851"/>
        </w:tabs>
        <w:spacing w:after="0" w:line="360" w:lineRule="auto"/>
        <w:ind w:left="1418"/>
        <w:jc w:val="both"/>
        <w:rPr>
          <w:rFonts w:ascii="Times New Roman" w:hAnsi="Times New Roman"/>
          <w:sz w:val="24"/>
          <w:szCs w:val="24"/>
          <w:lang w:eastAsia="en-US"/>
        </w:rPr>
      </w:pPr>
      <w:r>
        <w:rPr>
          <w:rFonts w:ascii="Times New Roman" w:hAnsi="Times New Roman"/>
          <w:sz w:val="24"/>
          <w:szCs w:val="24"/>
          <w:lang w:eastAsia="en-US"/>
        </w:rPr>
        <w:t xml:space="preserve">opisu kryteriów wyboru grantobiorców oraz zasad przyznawania punktów </w:t>
      </w:r>
      <w:r>
        <w:rPr>
          <w:rFonts w:ascii="Times New Roman" w:hAnsi="Times New Roman"/>
          <w:sz w:val="24"/>
          <w:szCs w:val="24"/>
          <w:lang w:eastAsia="en-US"/>
        </w:rPr>
        <w:br w:type="textWrapping"/>
      </w:r>
      <w:r>
        <w:rPr>
          <w:rFonts w:ascii="Times New Roman" w:hAnsi="Times New Roman"/>
          <w:sz w:val="24"/>
          <w:szCs w:val="24"/>
          <w:lang w:eastAsia="en-US"/>
        </w:rPr>
        <w:t>za spełnienie danego kryterium (np. link do strony internetowej, na której opublikowano te kryteria lub zasady),</w:t>
      </w:r>
    </w:p>
    <w:p w14:paraId="64660EB8">
      <w:pPr>
        <w:numPr>
          <w:ilvl w:val="1"/>
          <w:numId w:val="4"/>
        </w:numPr>
        <w:tabs>
          <w:tab w:val="left" w:pos="-2634"/>
          <w:tab w:val="left" w:pos="851"/>
        </w:tabs>
        <w:spacing w:after="0" w:line="360" w:lineRule="auto"/>
        <w:ind w:left="1418"/>
        <w:jc w:val="both"/>
        <w:rPr>
          <w:rFonts w:ascii="Times New Roman" w:hAnsi="Times New Roman"/>
          <w:sz w:val="24"/>
          <w:szCs w:val="24"/>
          <w:lang w:eastAsia="en-US"/>
        </w:rPr>
      </w:pPr>
      <w:r>
        <w:rPr>
          <w:rFonts w:ascii="Times New Roman" w:hAnsi="Times New Roman"/>
          <w:sz w:val="24"/>
          <w:szCs w:val="24"/>
          <w:lang w:eastAsia="en-US"/>
        </w:rPr>
        <w:t>wzorów dokumentów aplikacyjnych (formularza wniosku grantowego oraz wniosku o rozliczenie grantu),</w:t>
      </w:r>
    </w:p>
    <w:p w14:paraId="3A4F91F8">
      <w:pPr>
        <w:numPr>
          <w:ilvl w:val="1"/>
          <w:numId w:val="4"/>
        </w:numPr>
        <w:tabs>
          <w:tab w:val="left" w:pos="-2634"/>
          <w:tab w:val="left" w:pos="851"/>
        </w:tabs>
        <w:spacing w:after="0" w:line="360" w:lineRule="auto"/>
        <w:ind w:left="1418"/>
        <w:jc w:val="both"/>
        <w:rPr>
          <w:rFonts w:ascii="Times New Roman" w:hAnsi="Times New Roman"/>
          <w:sz w:val="24"/>
          <w:szCs w:val="24"/>
          <w:lang w:eastAsia="en-US"/>
        </w:rPr>
      </w:pPr>
      <w:r>
        <w:rPr>
          <w:rFonts w:ascii="Times New Roman" w:hAnsi="Times New Roman"/>
          <w:sz w:val="24"/>
          <w:szCs w:val="24"/>
          <w:lang w:eastAsia="en-US"/>
        </w:rPr>
        <w:t>wzoru umowy o powierzenie grantu,</w:t>
      </w:r>
    </w:p>
    <w:p w14:paraId="199FAADE">
      <w:pPr>
        <w:numPr>
          <w:ilvl w:val="1"/>
          <w:numId w:val="4"/>
        </w:numPr>
        <w:tabs>
          <w:tab w:val="left" w:pos="-2634"/>
          <w:tab w:val="left" w:pos="851"/>
        </w:tabs>
        <w:spacing w:after="0" w:line="360" w:lineRule="auto"/>
        <w:ind w:left="1418"/>
        <w:jc w:val="both"/>
        <w:rPr>
          <w:rFonts w:ascii="Times New Roman" w:hAnsi="Times New Roman"/>
          <w:sz w:val="24"/>
          <w:szCs w:val="24"/>
          <w:lang w:eastAsia="en-US"/>
        </w:rPr>
      </w:pPr>
      <w:r>
        <w:rPr>
          <w:rFonts w:ascii="Times New Roman" w:hAnsi="Times New Roman"/>
          <w:sz w:val="24"/>
          <w:szCs w:val="24"/>
          <w:lang w:eastAsia="en-US"/>
        </w:rPr>
        <w:t>informacji o wymaganych dokumentach potwierdzających spełnienie warunków udzielenia grantu/kryteriów wyboru grantobiorców;</w:t>
      </w:r>
    </w:p>
    <w:p w14:paraId="1D6ABCF9">
      <w:pPr>
        <w:numPr>
          <w:ilvl w:val="0"/>
          <w:numId w:val="3"/>
        </w:numPr>
        <w:tabs>
          <w:tab w:val="left" w:pos="-2634"/>
          <w:tab w:val="left" w:pos="851"/>
        </w:tabs>
        <w:spacing w:after="0" w:line="360" w:lineRule="auto"/>
        <w:ind w:left="851"/>
        <w:jc w:val="both"/>
        <w:rPr>
          <w:rFonts w:ascii="Times New Roman" w:hAnsi="Times New Roman"/>
          <w:sz w:val="24"/>
          <w:szCs w:val="24"/>
          <w:lang w:eastAsia="en-US"/>
        </w:rPr>
      </w:pPr>
      <w:r>
        <w:rPr>
          <w:rFonts w:ascii="Times New Roman" w:hAnsi="Times New Roman"/>
          <w:sz w:val="24"/>
          <w:szCs w:val="24"/>
          <w:lang w:eastAsia="en-US"/>
        </w:rPr>
        <w:t>informację o możliwości wypłacenia grantobiorcy przez LGD części grantu na realizację zadania przed jego realizacją, jeżeli LGD przewiduje taką możliwość.</w:t>
      </w:r>
    </w:p>
    <w:p w14:paraId="22E06A62">
      <w:pPr>
        <w:numPr>
          <w:ilvl w:val="0"/>
          <w:numId w:val="5"/>
        </w:numPr>
        <w:suppressAutoHyphens w:val="0"/>
        <w:spacing w:after="0" w:line="360" w:lineRule="auto"/>
        <w:ind w:left="284" w:hanging="284"/>
        <w:jc w:val="both"/>
        <w:rPr>
          <w:rFonts w:ascii="Times New Roman" w:hAnsi="Times New Roman"/>
          <w:sz w:val="24"/>
          <w:szCs w:val="24"/>
          <w:lang w:eastAsia="en-US"/>
        </w:rPr>
      </w:pPr>
      <w:r>
        <w:rPr>
          <w:rFonts w:ascii="Times New Roman" w:hAnsi="Times New Roman"/>
          <w:sz w:val="24"/>
          <w:szCs w:val="24"/>
          <w:lang w:eastAsia="en-US"/>
        </w:rPr>
        <w:t>W przypadku projektu grantowego w zakresie przygotowania koncepcji SV, zadaniem jest przygotowanie jednej koncepcji, która spełnia wymagania określone w PS WPR oraz wytycznych szczegółowych – wdrażanie LSR.</w:t>
      </w:r>
    </w:p>
    <w:p w14:paraId="165E07D9">
      <w:pPr>
        <w:numPr>
          <w:ilvl w:val="0"/>
          <w:numId w:val="5"/>
        </w:numPr>
        <w:suppressAutoHyphens w:val="0"/>
        <w:spacing w:after="0" w:line="360" w:lineRule="auto"/>
        <w:ind w:left="284" w:hanging="284"/>
        <w:jc w:val="both"/>
        <w:rPr>
          <w:rFonts w:ascii="Times New Roman" w:hAnsi="Times New Roman"/>
          <w:sz w:val="24"/>
          <w:szCs w:val="24"/>
          <w:lang w:eastAsia="en-US"/>
        </w:rPr>
      </w:pPr>
      <w:r>
        <w:rPr>
          <w:rFonts w:ascii="Times New Roman" w:hAnsi="Times New Roman"/>
          <w:sz w:val="24"/>
          <w:szCs w:val="24"/>
          <w:lang w:eastAsia="en-US"/>
        </w:rPr>
        <w:t>Zmiana treści ogłoszenia o konkursie na wybór grantobiorców oraz kryteriów wyboru grantobiorców i ustalonych w odniesieniu do danego konkursu wymogów jest dopuszczalna wyłącznie w sytuacji, w której w ramach danego konkursu nie złożono jeszcze wniosku o powierzenie grantu. Zmiana ta skutkuje wydłużeniem terminu składania wniosków grantowych o czas niezbędny do przygotowania i złożenia wniosku grantowego.</w:t>
      </w:r>
    </w:p>
    <w:p w14:paraId="305FC5EE">
      <w:pPr>
        <w:numPr>
          <w:ilvl w:val="0"/>
          <w:numId w:val="5"/>
        </w:numPr>
        <w:suppressAutoHyphens w:val="0"/>
        <w:spacing w:after="0" w:line="360" w:lineRule="auto"/>
        <w:ind w:left="284" w:hanging="284"/>
        <w:jc w:val="both"/>
        <w:rPr>
          <w:rFonts w:ascii="Times New Roman" w:hAnsi="Times New Roman"/>
          <w:sz w:val="24"/>
          <w:szCs w:val="24"/>
          <w:lang w:eastAsia="en-US"/>
        </w:rPr>
      </w:pPr>
      <w:r>
        <w:rPr>
          <w:rFonts w:ascii="Times New Roman" w:hAnsi="Times New Roman"/>
          <w:sz w:val="24"/>
          <w:szCs w:val="24"/>
          <w:lang w:eastAsia="en-US"/>
        </w:rPr>
        <w:t>Ogłoszenie konkursu na wybór grantobiorców zamieszcza się na stronie internetowej LGD. W miejscu zamieszczenia ogłoszenia podaje się datę jego opublikowania, poprzez wskazanie daty w formule:  dzień/miesiąc/rok.</w:t>
      </w:r>
    </w:p>
    <w:p w14:paraId="65391AD8">
      <w:pPr>
        <w:numPr>
          <w:ilvl w:val="0"/>
          <w:numId w:val="5"/>
        </w:numPr>
        <w:suppressAutoHyphens w:val="0"/>
        <w:spacing w:after="0" w:line="360" w:lineRule="auto"/>
        <w:ind w:left="284" w:hanging="284"/>
        <w:jc w:val="both"/>
        <w:rPr>
          <w:rFonts w:ascii="Times New Roman" w:hAnsi="Times New Roman"/>
          <w:sz w:val="24"/>
          <w:szCs w:val="24"/>
          <w:lang w:eastAsia="en-US"/>
        </w:rPr>
      </w:pPr>
      <w:r>
        <w:rPr>
          <w:rFonts w:ascii="Times New Roman" w:hAnsi="Times New Roman"/>
          <w:sz w:val="24"/>
          <w:szCs w:val="24"/>
          <w:lang w:eastAsia="en-US"/>
        </w:rPr>
        <w:t>LGD archiwizuje na stronie internetowej wszystkie ogłoszenia dotyczące konkursów na wybór grantobiorców do dnia upływu 5 lat od dnia wypłaty pomocy LGD na dany projekt grantowy. Podgląd treści tych ogłoszeń powinien być możliwy przez każdy podmiot odwiedzający stronę internetową LGD.</w:t>
      </w:r>
    </w:p>
    <w:p w14:paraId="5AC7B313">
      <w:pPr>
        <w:numPr>
          <w:ilvl w:val="0"/>
          <w:numId w:val="5"/>
        </w:numPr>
        <w:suppressAutoHyphens w:val="0"/>
        <w:spacing w:after="0" w:line="360" w:lineRule="auto"/>
        <w:ind w:left="284" w:hanging="284"/>
        <w:jc w:val="both"/>
        <w:rPr>
          <w:rFonts w:ascii="Times New Roman" w:hAnsi="Times New Roman"/>
          <w:sz w:val="24"/>
          <w:szCs w:val="24"/>
          <w:lang w:eastAsia="en-US"/>
        </w:rPr>
      </w:pPr>
      <w:r>
        <w:rPr>
          <w:rFonts w:ascii="Times New Roman" w:hAnsi="Times New Roman"/>
          <w:sz w:val="24"/>
          <w:szCs w:val="24"/>
          <w:lang w:eastAsia="en-US"/>
        </w:rPr>
        <w:t>Dopuszcza się przeprowadzenie wyboru grantobiorców za pośrednictwem elektronicznego - internetowego systemu dostępnego bezpośrednio ze strony Internetowej LGD i gwarantującego bezpieczeństwo danych osobowych, na zasadach, które nie są sprzeczne ze statutem LGD, obowiązującymi przepisami prawa oraz zapisami niniejszej procedury.</w:t>
      </w:r>
    </w:p>
    <w:p w14:paraId="3A2DBB3E">
      <w:pPr>
        <w:numPr>
          <w:ilvl w:val="0"/>
          <w:numId w:val="5"/>
        </w:numPr>
        <w:suppressAutoHyphens w:val="0"/>
        <w:spacing w:after="0" w:line="360" w:lineRule="auto"/>
        <w:ind w:left="284" w:hanging="284"/>
        <w:jc w:val="both"/>
        <w:rPr>
          <w:rFonts w:ascii="Times New Roman" w:hAnsi="Times New Roman"/>
          <w:sz w:val="24"/>
          <w:szCs w:val="24"/>
          <w:lang w:eastAsia="en-US"/>
        </w:rPr>
      </w:pPr>
      <w:r>
        <w:rPr>
          <w:rFonts w:ascii="Times New Roman" w:hAnsi="Times New Roman"/>
          <w:sz w:val="24"/>
          <w:szCs w:val="24"/>
          <w:lang w:eastAsia="en-US"/>
        </w:rPr>
        <w:t xml:space="preserve">Wniosek grantowy składany jest na formularzu stanowiącym </w:t>
      </w:r>
      <w:r>
        <w:rPr>
          <w:rFonts w:ascii="Times New Roman" w:hAnsi="Times New Roman"/>
          <w:b/>
          <w:sz w:val="24"/>
          <w:szCs w:val="24"/>
          <w:lang w:eastAsia="en-US"/>
        </w:rPr>
        <w:t>załącznik nr 4 lub 4a</w:t>
      </w:r>
      <w:r>
        <w:rPr>
          <w:rFonts w:ascii="Times New Roman" w:hAnsi="Times New Roman"/>
          <w:sz w:val="24"/>
          <w:szCs w:val="24"/>
          <w:lang w:eastAsia="en-US"/>
        </w:rPr>
        <w:t xml:space="preserve"> </w:t>
      </w:r>
      <w:r>
        <w:rPr>
          <w:rFonts w:ascii="Times New Roman" w:hAnsi="Times New Roman"/>
          <w:sz w:val="24"/>
          <w:szCs w:val="24"/>
          <w:lang w:eastAsia="en-US"/>
        </w:rPr>
        <w:br w:type="textWrapping"/>
      </w:r>
      <w:r>
        <w:rPr>
          <w:rFonts w:ascii="Times New Roman" w:hAnsi="Times New Roman"/>
          <w:sz w:val="24"/>
          <w:szCs w:val="24"/>
          <w:lang w:eastAsia="en-US"/>
        </w:rPr>
        <w:t>do niniejszej procedury.</w:t>
      </w:r>
    </w:p>
    <w:p w14:paraId="0774FD1D">
      <w:pPr>
        <w:suppressAutoHyphens w:val="0"/>
        <w:spacing w:after="0" w:line="360" w:lineRule="auto"/>
        <w:rPr>
          <w:rFonts w:ascii="Times New Roman" w:hAnsi="Times New Roman"/>
          <w:bCs/>
          <w:i/>
          <w:iCs/>
          <w:sz w:val="24"/>
          <w:szCs w:val="24"/>
          <w:lang w:eastAsia="en-US"/>
        </w:rPr>
      </w:pPr>
    </w:p>
    <w:p w14:paraId="2E1EEEDE">
      <w:pPr>
        <w:suppressAutoHyphens w:val="0"/>
        <w:spacing w:after="0" w:line="360" w:lineRule="auto"/>
        <w:jc w:val="center"/>
        <w:rPr>
          <w:rFonts w:ascii="Times New Roman" w:hAnsi="Times New Roman" w:cs="Times New Roman"/>
          <w:b/>
          <w:bCs/>
          <w:sz w:val="24"/>
          <w:szCs w:val="24"/>
        </w:rPr>
      </w:pPr>
      <w:r>
        <w:rPr>
          <w:rFonts w:ascii="Times New Roman" w:hAnsi="Times New Roman"/>
          <w:bCs/>
          <w:i/>
          <w:iCs/>
          <w:sz w:val="24"/>
          <w:szCs w:val="24"/>
          <w:lang w:eastAsia="en-US"/>
        </w:rPr>
        <w:t>Rozdział III – Składanie wniosków grantowych</w:t>
      </w:r>
      <w:r>
        <w:rPr>
          <w:rFonts w:ascii="Times New Roman" w:hAnsi="Times New Roman" w:cs="Times New Roman"/>
          <w:sz w:val="24"/>
          <w:szCs w:val="24"/>
        </w:rPr>
        <w:t xml:space="preserve"> </w:t>
      </w:r>
    </w:p>
    <w:p w14:paraId="73BE905D">
      <w:pPr>
        <w:suppressAutoHyphens w:val="0"/>
        <w:spacing w:after="0" w:line="360" w:lineRule="auto"/>
        <w:jc w:val="center"/>
        <w:rPr>
          <w:rFonts w:ascii="Times New Roman" w:hAnsi="Times New Roman" w:cs="Times New Roman"/>
          <w:b/>
          <w:bCs/>
          <w:sz w:val="24"/>
          <w:szCs w:val="24"/>
        </w:rPr>
      </w:pPr>
    </w:p>
    <w:p w14:paraId="70B53831">
      <w:pPr>
        <w:suppressAutoHyphens w:val="0"/>
        <w:spacing w:after="0" w:line="360" w:lineRule="auto"/>
        <w:jc w:val="center"/>
      </w:pPr>
      <w:r>
        <w:rPr>
          <w:rFonts w:ascii="Times New Roman" w:hAnsi="Times New Roman" w:cs="Times New Roman"/>
          <w:b/>
          <w:bCs/>
          <w:sz w:val="24"/>
          <w:szCs w:val="24"/>
        </w:rPr>
        <w:t>§ 4</w:t>
      </w:r>
    </w:p>
    <w:p w14:paraId="7339AC1B">
      <w:pPr>
        <w:pStyle w:val="10"/>
        <w:numPr>
          <w:ilvl w:val="0"/>
          <w:numId w:val="6"/>
        </w:numPr>
        <w:tabs>
          <w:tab w:val="left" w:pos="-3119"/>
          <w:tab w:val="left" w:pos="426"/>
        </w:tabs>
        <w:spacing w:after="0" w:line="360" w:lineRule="auto"/>
        <w:ind w:left="426" w:hanging="426"/>
        <w:jc w:val="both"/>
      </w:pPr>
      <w:bookmarkStart w:id="1" w:name="_Hlk156915629"/>
      <w:bookmarkEnd w:id="1"/>
      <w:r>
        <w:rPr>
          <w:rFonts w:ascii="Times New Roman" w:hAnsi="Times New Roman" w:cs="Times New Roman"/>
          <w:bCs/>
          <w:sz w:val="24"/>
          <w:szCs w:val="24"/>
        </w:rPr>
        <w:t xml:space="preserve">Każdy wniosek grantowy złożony w ramach prowadzonego konkursu na wybór grantobiorców jest rejestrowany i otrzymuje indywidualny numer, który służy do jego identyfikacji w dalszym postępowaniu prowadzonym przez LGD. </w:t>
      </w:r>
    </w:p>
    <w:p w14:paraId="068C6ED7">
      <w:pPr>
        <w:pStyle w:val="10"/>
        <w:numPr>
          <w:ilvl w:val="0"/>
          <w:numId w:val="6"/>
        </w:numPr>
        <w:tabs>
          <w:tab w:val="left" w:pos="-3119"/>
          <w:tab w:val="left" w:pos="426"/>
        </w:tabs>
        <w:spacing w:after="0" w:line="360" w:lineRule="auto"/>
        <w:ind w:left="425" w:hanging="425"/>
        <w:jc w:val="both"/>
      </w:pPr>
      <w:r>
        <w:rPr>
          <w:rFonts w:ascii="Times New Roman" w:hAnsi="Times New Roman" w:cs="Times New Roman"/>
          <w:bCs/>
          <w:sz w:val="24"/>
          <w:szCs w:val="24"/>
        </w:rPr>
        <w:t>Biuro LGD potwierdza złożenie wniosku grantowego na jego kopii. Potwierdzenie zawiera datę złożenia wniosku grantowego, liczbę złożonych wraz z wnioskiem grantowym załączników, numer, o którym mowa w ust. 1, oraz opatrzone jest pieczęcią LGD i podpisem osoby przyjmującej wniosek.</w:t>
      </w:r>
    </w:p>
    <w:p w14:paraId="5484D84A">
      <w:pPr>
        <w:pStyle w:val="10"/>
        <w:tabs>
          <w:tab w:val="left" w:pos="-3119"/>
          <w:tab w:val="left" w:pos="426"/>
        </w:tabs>
        <w:spacing w:after="0" w:line="360" w:lineRule="auto"/>
        <w:ind w:left="425"/>
        <w:jc w:val="both"/>
      </w:pPr>
    </w:p>
    <w:p w14:paraId="076A72D7">
      <w:pPr>
        <w:pStyle w:val="10"/>
        <w:tabs>
          <w:tab w:val="left" w:pos="-3119"/>
        </w:tabs>
        <w:spacing w:after="0" w:line="360" w:lineRule="auto"/>
        <w:ind w:left="0"/>
        <w:jc w:val="center"/>
        <w:rPr>
          <w:rFonts w:ascii="Times New Roman" w:hAnsi="Times New Roman" w:cs="Times New Roman"/>
          <w:sz w:val="24"/>
        </w:rPr>
      </w:pPr>
      <w:r>
        <w:rPr>
          <w:rFonts w:ascii="Times New Roman" w:hAnsi="Times New Roman" w:cs="Times New Roman"/>
          <w:b/>
          <w:bCs/>
          <w:sz w:val="24"/>
        </w:rPr>
        <w:t>§ 5</w:t>
      </w:r>
    </w:p>
    <w:p w14:paraId="19C4616C">
      <w:pPr>
        <w:pStyle w:val="10"/>
        <w:numPr>
          <w:ilvl w:val="0"/>
          <w:numId w:val="7"/>
        </w:numPr>
        <w:tabs>
          <w:tab w:val="left" w:pos="-3119"/>
          <w:tab w:val="left" w:pos="426"/>
        </w:tabs>
        <w:spacing w:after="0" w:line="360" w:lineRule="auto"/>
        <w:ind w:left="425" w:hanging="425"/>
        <w:jc w:val="both"/>
      </w:pPr>
      <w:r>
        <w:rPr>
          <w:rFonts w:ascii="Times New Roman" w:hAnsi="Times New Roman" w:cs="Times New Roman"/>
          <w:bCs/>
          <w:sz w:val="24"/>
          <w:szCs w:val="24"/>
        </w:rPr>
        <w:t xml:space="preserve">Wnioskodawcy na każdym etapie wyboru grantobiorców przysługuje prawo </w:t>
      </w:r>
      <w:r>
        <w:rPr>
          <w:rFonts w:ascii="Times New Roman" w:hAnsi="Times New Roman" w:cs="Times New Roman"/>
          <w:bCs/>
          <w:sz w:val="24"/>
          <w:szCs w:val="24"/>
        </w:rPr>
        <w:br w:type="textWrapping"/>
      </w:r>
      <w:r>
        <w:rPr>
          <w:rFonts w:ascii="Times New Roman" w:hAnsi="Times New Roman" w:cs="Times New Roman"/>
          <w:bCs/>
          <w:sz w:val="24"/>
          <w:szCs w:val="24"/>
        </w:rPr>
        <w:t>do pisemnego zawiadomienia LGD o wycofaniu wniosku grantowego lub innej deklaracji.</w:t>
      </w:r>
    </w:p>
    <w:p w14:paraId="1DDA325F">
      <w:pPr>
        <w:pStyle w:val="10"/>
        <w:numPr>
          <w:ilvl w:val="0"/>
          <w:numId w:val="7"/>
        </w:numPr>
        <w:tabs>
          <w:tab w:val="left" w:pos="-3119"/>
          <w:tab w:val="left" w:pos="426"/>
        </w:tabs>
        <w:spacing w:after="0" w:line="360" w:lineRule="auto"/>
        <w:ind w:left="425" w:hanging="425"/>
        <w:jc w:val="both"/>
      </w:pPr>
      <w:r>
        <w:rPr>
          <w:rFonts w:ascii="Times New Roman" w:hAnsi="Times New Roman" w:cs="Times New Roman"/>
          <w:bCs/>
          <w:sz w:val="24"/>
          <w:szCs w:val="24"/>
        </w:rPr>
        <w:t>Wniosek grantowy skutecznie wycofany nie wywołuje żadnych skutków prawnych i nie podlega ocenie. Przez skuteczne wycofanie należy rozumieć pisemne złożenie zawiadomienia do LGD o wycofaniu wniosku grantowego. LGD zachowuje kopię wycofanego wniosku grantowego wraz z zawiadomieniem o jego wycofaniu.</w:t>
      </w:r>
    </w:p>
    <w:p w14:paraId="56CB1A96">
      <w:pPr>
        <w:pStyle w:val="10"/>
        <w:tabs>
          <w:tab w:val="left" w:pos="-4962"/>
          <w:tab w:val="left" w:pos="-4820"/>
        </w:tabs>
        <w:spacing w:after="0" w:line="360" w:lineRule="auto"/>
        <w:ind w:left="0"/>
        <w:rPr>
          <w:rFonts w:ascii="Times New Roman" w:hAnsi="Times New Roman" w:cs="Times New Roman"/>
          <w:bCs/>
          <w:sz w:val="24"/>
          <w:szCs w:val="24"/>
        </w:rPr>
      </w:pPr>
    </w:p>
    <w:p w14:paraId="48C7CF8C">
      <w:pPr>
        <w:autoSpaceDE w:val="0"/>
        <w:spacing w:after="0" w:line="360" w:lineRule="auto"/>
        <w:ind w:left="786"/>
        <w:jc w:val="center"/>
        <w:rPr>
          <w:rFonts w:ascii="Times New Roman" w:hAnsi="Times New Roman"/>
          <w:bCs/>
          <w:sz w:val="24"/>
          <w:szCs w:val="24"/>
          <w:highlight w:val="cyan"/>
          <w:lang w:eastAsia="en-US"/>
        </w:rPr>
      </w:pPr>
      <w:bookmarkStart w:id="2" w:name="_Hlk164775043"/>
      <w:bookmarkStart w:id="3" w:name="_Hlk156915970"/>
      <w:r>
        <w:rPr>
          <w:rFonts w:ascii="Times New Roman" w:hAnsi="Times New Roman"/>
          <w:bCs/>
          <w:i/>
          <w:iCs/>
          <w:sz w:val="24"/>
          <w:szCs w:val="24"/>
          <w:lang w:eastAsia="en-US"/>
        </w:rPr>
        <w:t xml:space="preserve">Rozdział IV - Zasady weryfikacji spełniania warunków udzielania grantu </w:t>
      </w:r>
    </w:p>
    <w:bookmarkEnd w:id="2"/>
    <w:p w14:paraId="34720CA5">
      <w:pPr>
        <w:autoSpaceDE w:val="0"/>
        <w:spacing w:after="0" w:line="360" w:lineRule="auto"/>
        <w:rPr>
          <w:rFonts w:ascii="Times New Roman" w:hAnsi="Times New Roman"/>
          <w:b/>
          <w:bCs/>
          <w:sz w:val="24"/>
          <w:szCs w:val="24"/>
          <w:lang w:eastAsia="en-US"/>
        </w:rPr>
      </w:pPr>
    </w:p>
    <w:p w14:paraId="165BE72B">
      <w:pPr>
        <w:autoSpaceDE w:val="0"/>
        <w:spacing w:after="0" w:line="360" w:lineRule="auto"/>
        <w:jc w:val="center"/>
        <w:rPr>
          <w:rFonts w:ascii="Times New Roman" w:hAnsi="Times New Roman"/>
          <w:b/>
          <w:bCs/>
          <w:sz w:val="24"/>
          <w:szCs w:val="24"/>
          <w:lang w:eastAsia="en-US"/>
        </w:rPr>
      </w:pPr>
      <w:r>
        <w:rPr>
          <w:rFonts w:ascii="Times New Roman" w:hAnsi="Times New Roman"/>
          <w:b/>
          <w:bCs/>
          <w:sz w:val="24"/>
          <w:szCs w:val="24"/>
          <w:lang w:eastAsia="en-US"/>
        </w:rPr>
        <w:t>§ 6</w:t>
      </w:r>
    </w:p>
    <w:p w14:paraId="5EC00C33">
      <w:pPr>
        <w:numPr>
          <w:ilvl w:val="0"/>
          <w:numId w:val="8"/>
        </w:numPr>
        <w:tabs>
          <w:tab w:val="left" w:pos="426"/>
        </w:tabs>
        <w:autoSpaceDE w:val="0"/>
        <w:spacing w:after="0" w:line="360" w:lineRule="auto"/>
        <w:ind w:left="425" w:hanging="425"/>
        <w:jc w:val="both"/>
        <w:rPr>
          <w:rFonts w:ascii="Times New Roman" w:hAnsi="Times New Roman"/>
          <w:bCs/>
          <w:sz w:val="24"/>
          <w:szCs w:val="24"/>
          <w:lang w:eastAsia="en-US"/>
        </w:rPr>
      </w:pPr>
      <w:r>
        <w:rPr>
          <w:rFonts w:ascii="Times New Roman" w:hAnsi="Times New Roman"/>
          <w:bCs/>
          <w:sz w:val="24"/>
          <w:szCs w:val="24"/>
          <w:lang w:eastAsia="en-US"/>
        </w:rPr>
        <w:t xml:space="preserve">Złożony wniosek grantowy podlega ocenie w zakresie spełnienia warunków powierzenia grantów określonych w </w:t>
      </w:r>
      <w:r>
        <w:rPr>
          <w:rFonts w:ascii="Times New Roman" w:hAnsi="Times New Roman"/>
          <w:bCs/>
          <w:i/>
          <w:iCs/>
          <w:sz w:val="24"/>
          <w:szCs w:val="24"/>
          <w:lang w:eastAsia="en-US"/>
        </w:rPr>
        <w:t>ogłoszeniu konkursu na wybór grantobiorców</w:t>
      </w:r>
      <w:r>
        <w:rPr>
          <w:rFonts w:ascii="Times New Roman" w:hAnsi="Times New Roman"/>
          <w:bCs/>
          <w:sz w:val="24"/>
          <w:szCs w:val="24"/>
          <w:lang w:eastAsia="en-US"/>
        </w:rPr>
        <w:t>.</w:t>
      </w:r>
    </w:p>
    <w:p w14:paraId="08A0E77C">
      <w:pPr>
        <w:numPr>
          <w:ilvl w:val="0"/>
          <w:numId w:val="8"/>
        </w:numPr>
        <w:tabs>
          <w:tab w:val="left" w:pos="426"/>
        </w:tabs>
        <w:autoSpaceDE w:val="0"/>
        <w:spacing w:after="0" w:line="360" w:lineRule="auto"/>
        <w:ind w:left="425" w:hanging="425"/>
        <w:jc w:val="both"/>
        <w:rPr>
          <w:rFonts w:ascii="Times New Roman" w:hAnsi="Times New Roman"/>
          <w:bCs/>
          <w:sz w:val="24"/>
          <w:szCs w:val="24"/>
          <w:lang w:eastAsia="en-US"/>
        </w:rPr>
      </w:pPr>
      <w:r>
        <w:rPr>
          <w:rFonts w:ascii="Times New Roman" w:hAnsi="Times New Roman"/>
          <w:bCs/>
          <w:sz w:val="24"/>
          <w:szCs w:val="24"/>
          <w:lang w:eastAsia="en-US"/>
        </w:rPr>
        <w:t>Ocena, o której mowa w ust. 1, obejmuje sprawdzenie:</w:t>
      </w:r>
    </w:p>
    <w:p w14:paraId="1FDD2331">
      <w:pPr>
        <w:numPr>
          <w:ilvl w:val="0"/>
          <w:numId w:val="9"/>
        </w:numPr>
        <w:tabs>
          <w:tab w:val="left" w:pos="851"/>
        </w:tabs>
        <w:autoSpaceDE w:val="0"/>
        <w:spacing w:after="0" w:line="360" w:lineRule="auto"/>
        <w:jc w:val="both"/>
        <w:rPr>
          <w:rFonts w:ascii="Times New Roman" w:hAnsi="Times New Roman"/>
          <w:bCs/>
          <w:sz w:val="24"/>
          <w:szCs w:val="24"/>
          <w:lang w:eastAsia="en-US"/>
        </w:rPr>
      </w:pPr>
      <w:r>
        <w:rPr>
          <w:rFonts w:ascii="Times New Roman" w:hAnsi="Times New Roman"/>
          <w:bCs/>
          <w:sz w:val="24"/>
          <w:szCs w:val="24"/>
          <w:lang w:eastAsia="en-US"/>
        </w:rPr>
        <w:t>złożenia wniosku w miejscu, terminie i formie wskazanych w ogłoszeniu,</w:t>
      </w:r>
    </w:p>
    <w:p w14:paraId="019BC98C">
      <w:pPr>
        <w:numPr>
          <w:ilvl w:val="0"/>
          <w:numId w:val="9"/>
        </w:numPr>
        <w:tabs>
          <w:tab w:val="left" w:pos="851"/>
        </w:tabs>
        <w:autoSpaceDE w:val="0"/>
        <w:spacing w:after="0" w:line="360" w:lineRule="auto"/>
        <w:ind w:left="851" w:hanging="426"/>
        <w:jc w:val="both"/>
        <w:rPr>
          <w:rFonts w:ascii="Times New Roman" w:hAnsi="Times New Roman"/>
          <w:bCs/>
          <w:sz w:val="24"/>
          <w:szCs w:val="24"/>
          <w:lang w:eastAsia="en-US"/>
        </w:rPr>
      </w:pPr>
      <w:r>
        <w:rPr>
          <w:rFonts w:ascii="Times New Roman" w:hAnsi="Times New Roman"/>
          <w:bCs/>
          <w:sz w:val="24"/>
          <w:szCs w:val="24"/>
          <w:lang w:eastAsia="en-US"/>
        </w:rPr>
        <w:t>zgodności wniosku z projektem grantowym, w szczególności z zadaniem, które ma być przez danego wnioskodawcę realizowane, w tym z:</w:t>
      </w:r>
    </w:p>
    <w:p w14:paraId="508FC2EB">
      <w:pPr>
        <w:numPr>
          <w:ilvl w:val="1"/>
          <w:numId w:val="9"/>
        </w:numPr>
        <w:tabs>
          <w:tab w:val="left" w:pos="851"/>
        </w:tabs>
        <w:autoSpaceDE w:val="0"/>
        <w:spacing w:after="0" w:line="360" w:lineRule="auto"/>
        <w:jc w:val="both"/>
        <w:rPr>
          <w:rFonts w:ascii="Times New Roman" w:hAnsi="Times New Roman"/>
          <w:bCs/>
          <w:sz w:val="24"/>
          <w:szCs w:val="24"/>
          <w:lang w:eastAsia="en-US"/>
        </w:rPr>
      </w:pPr>
      <w:r>
        <w:rPr>
          <w:rFonts w:ascii="Times New Roman" w:hAnsi="Times New Roman"/>
          <w:bCs/>
          <w:sz w:val="24"/>
          <w:szCs w:val="24"/>
          <w:lang w:eastAsia="en-US"/>
        </w:rPr>
        <w:t xml:space="preserve">przypisanym/i do danego zadania zakresem/ami wsparcia, </w:t>
      </w:r>
    </w:p>
    <w:p w14:paraId="3635A104">
      <w:pPr>
        <w:numPr>
          <w:ilvl w:val="1"/>
          <w:numId w:val="9"/>
        </w:numPr>
        <w:tabs>
          <w:tab w:val="left" w:pos="851"/>
        </w:tabs>
        <w:autoSpaceDE w:val="0"/>
        <w:spacing w:after="0" w:line="360" w:lineRule="auto"/>
        <w:jc w:val="both"/>
        <w:rPr>
          <w:rFonts w:ascii="Times New Roman" w:hAnsi="Times New Roman"/>
          <w:bCs/>
          <w:sz w:val="24"/>
          <w:szCs w:val="24"/>
          <w:lang w:eastAsia="en-US"/>
        </w:rPr>
      </w:pPr>
      <w:r>
        <w:rPr>
          <w:rFonts w:ascii="Times New Roman" w:hAnsi="Times New Roman"/>
          <w:bCs/>
          <w:sz w:val="24"/>
          <w:szCs w:val="24"/>
          <w:lang w:eastAsia="en-US"/>
        </w:rPr>
        <w:t xml:space="preserve">rodzajami grantobiorców, adekwatnymi do zakresów wsparcia, </w:t>
      </w:r>
    </w:p>
    <w:p w14:paraId="426EEE1F">
      <w:pPr>
        <w:numPr>
          <w:ilvl w:val="1"/>
          <w:numId w:val="9"/>
        </w:numPr>
        <w:tabs>
          <w:tab w:val="left" w:pos="851"/>
        </w:tabs>
        <w:autoSpaceDE w:val="0"/>
        <w:spacing w:after="0" w:line="360" w:lineRule="auto"/>
        <w:jc w:val="both"/>
        <w:rPr>
          <w:rFonts w:ascii="Times New Roman" w:hAnsi="Times New Roman"/>
          <w:bCs/>
          <w:sz w:val="24"/>
          <w:szCs w:val="24"/>
          <w:lang w:eastAsia="en-US"/>
        </w:rPr>
      </w:pPr>
      <w:r>
        <w:rPr>
          <w:rFonts w:ascii="Times New Roman" w:hAnsi="Times New Roman"/>
          <w:bCs/>
          <w:sz w:val="24"/>
          <w:szCs w:val="24"/>
          <w:lang w:eastAsia="en-US"/>
        </w:rPr>
        <w:t>innymi warunkami powierzenia grantu wynikającymi z przepisów obowiązujących w ramach danego programu, z którego finansowany jest projekt grantowy,</w:t>
      </w:r>
    </w:p>
    <w:p w14:paraId="34B1E2AB">
      <w:pPr>
        <w:pStyle w:val="10"/>
        <w:numPr>
          <w:ilvl w:val="0"/>
          <w:numId w:val="9"/>
        </w:numPr>
        <w:tabs>
          <w:tab w:val="left" w:pos="-4962"/>
          <w:tab w:val="left" w:pos="-4820"/>
        </w:tabs>
        <w:spacing w:after="0" w:line="360" w:lineRule="auto"/>
        <w:rPr>
          <w:rFonts w:ascii="Times New Roman" w:hAnsi="Times New Roman" w:cs="Times New Roman"/>
          <w:b/>
          <w:sz w:val="24"/>
          <w:szCs w:val="24"/>
        </w:rPr>
      </w:pPr>
      <w:r>
        <w:rPr>
          <w:rFonts w:ascii="Times New Roman" w:hAnsi="Times New Roman"/>
          <w:bCs/>
          <w:sz w:val="24"/>
          <w:szCs w:val="24"/>
          <w:lang w:eastAsia="en-US"/>
        </w:rPr>
        <w:t xml:space="preserve">spełnienia dodatkowych warunków powierzenia grantów obowiązujących w ramach naboru, wynikających z </w:t>
      </w:r>
      <w:r>
        <w:rPr>
          <w:rFonts w:ascii="Times New Roman" w:hAnsi="Times New Roman"/>
          <w:bCs/>
          <w:i/>
          <w:iCs/>
          <w:sz w:val="24"/>
          <w:szCs w:val="24"/>
          <w:lang w:eastAsia="en-US"/>
        </w:rPr>
        <w:t>ogłoszenia konkursu na wybór grantobiorców</w:t>
      </w:r>
      <w:r>
        <w:rPr>
          <w:rFonts w:ascii="Times New Roman" w:hAnsi="Times New Roman"/>
          <w:bCs/>
          <w:sz w:val="24"/>
          <w:szCs w:val="24"/>
          <w:lang w:eastAsia="en-US"/>
        </w:rPr>
        <w:t>.</w:t>
      </w:r>
    </w:p>
    <w:p w14:paraId="275197EF">
      <w:pPr>
        <w:numPr>
          <w:ilvl w:val="0"/>
          <w:numId w:val="8"/>
        </w:numPr>
        <w:tabs>
          <w:tab w:val="left" w:pos="426"/>
        </w:tabs>
        <w:autoSpaceDE w:val="0"/>
        <w:spacing w:after="0" w:line="360" w:lineRule="auto"/>
        <w:ind w:left="425" w:hanging="425"/>
        <w:jc w:val="both"/>
        <w:rPr>
          <w:rFonts w:ascii="Times New Roman" w:hAnsi="Times New Roman"/>
          <w:bCs/>
          <w:sz w:val="24"/>
          <w:szCs w:val="24"/>
          <w:lang w:eastAsia="en-US"/>
        </w:rPr>
      </w:pPr>
      <w:r>
        <w:rPr>
          <w:rFonts w:ascii="Times New Roman" w:hAnsi="Times New Roman"/>
          <w:bCs/>
          <w:sz w:val="24"/>
          <w:szCs w:val="24"/>
          <w:lang w:eastAsia="en-US"/>
        </w:rPr>
        <w:t xml:space="preserve">Oceny, o której mowa w ust. 1 i 2 dokonuje Rada zgodnie z zasadami określonymi w </w:t>
      </w:r>
      <w:r>
        <w:rPr>
          <w:rFonts w:ascii="Times New Roman" w:hAnsi="Times New Roman" w:cs="Times New Roman"/>
          <w:bCs/>
          <w:sz w:val="24"/>
          <w:szCs w:val="24"/>
          <w:lang w:eastAsia="en-US"/>
        </w:rPr>
        <w:t>§</w:t>
      </w:r>
      <w:r>
        <w:rPr>
          <w:rFonts w:ascii="Times New Roman" w:hAnsi="Times New Roman"/>
          <w:bCs/>
          <w:sz w:val="24"/>
          <w:szCs w:val="24"/>
          <w:lang w:eastAsia="en-US"/>
        </w:rPr>
        <w:t xml:space="preserve"> 7 i 8. Pomocniczo pracownik LGD dokonuje niewiążącej analizy warunków powierzenia grantu poprzez wypełnienie </w:t>
      </w:r>
      <w:r>
        <w:rPr>
          <w:rFonts w:ascii="Times New Roman" w:hAnsi="Times New Roman" w:cs="Times New Roman"/>
          <w:bCs/>
          <w:i/>
          <w:sz w:val="24"/>
          <w:szCs w:val="24"/>
        </w:rPr>
        <w:t>K</w:t>
      </w:r>
      <w:r>
        <w:rPr>
          <w:rFonts w:ascii="Times New Roman" w:hAnsi="Times New Roman"/>
          <w:bCs/>
          <w:i/>
          <w:iCs/>
          <w:sz w:val="24"/>
          <w:szCs w:val="24"/>
          <w:lang w:eastAsia="en-US"/>
        </w:rPr>
        <w:t>arty weryfikacji spełniania warunków udzielania grantu</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która stanowi odpowiednio </w:t>
      </w:r>
      <w:r>
        <w:rPr>
          <w:rFonts w:ascii="Times New Roman" w:hAnsi="Times New Roman" w:cs="Times New Roman"/>
          <w:b/>
          <w:sz w:val="24"/>
          <w:szCs w:val="24"/>
        </w:rPr>
        <w:t xml:space="preserve">załącznik nr 2 lub 2a do niniejszej procedury. </w:t>
      </w:r>
      <w:r>
        <w:rPr>
          <w:rFonts w:ascii="Times New Roman" w:hAnsi="Times New Roman" w:cs="Times New Roman"/>
          <w:sz w:val="24"/>
          <w:szCs w:val="24"/>
        </w:rPr>
        <w:t>Na</w:t>
      </w:r>
      <w:r>
        <w:rPr>
          <w:rFonts w:ascii="Times New Roman" w:hAnsi="Times New Roman" w:cs="Times New Roman"/>
          <w:b/>
          <w:sz w:val="24"/>
          <w:szCs w:val="24"/>
        </w:rPr>
        <w:t xml:space="preserve"> </w:t>
      </w:r>
      <w:r>
        <w:rPr>
          <w:rFonts w:ascii="Times New Roman" w:hAnsi="Times New Roman" w:cs="Times New Roman"/>
          <w:sz w:val="24"/>
          <w:szCs w:val="24"/>
        </w:rPr>
        <w:t xml:space="preserve">wypełnionej przez pracownika karcie umieszczana jest adnotacja: „niewiążąca analiza warunków powierzenia grantu”. </w:t>
      </w:r>
    </w:p>
    <w:p w14:paraId="003E6F30">
      <w:pPr>
        <w:numPr>
          <w:ilvl w:val="0"/>
          <w:numId w:val="8"/>
        </w:numPr>
        <w:tabs>
          <w:tab w:val="left" w:pos="426"/>
        </w:tabs>
        <w:autoSpaceDE w:val="0"/>
        <w:spacing w:after="0" w:line="360" w:lineRule="auto"/>
        <w:ind w:left="425" w:hanging="425"/>
        <w:jc w:val="both"/>
        <w:rPr>
          <w:rFonts w:ascii="Times New Roman" w:hAnsi="Times New Roman"/>
          <w:bCs/>
          <w:sz w:val="24"/>
          <w:szCs w:val="24"/>
          <w:lang w:eastAsia="en-US"/>
        </w:rPr>
      </w:pPr>
      <w:r>
        <w:rPr>
          <w:rFonts w:ascii="Times New Roman" w:hAnsi="Times New Roman" w:cs="Times New Roman"/>
          <w:color w:val="000000"/>
          <w:sz w:val="24"/>
          <w:szCs w:val="24"/>
        </w:rPr>
        <w:t>Pracownicy LGD mają obowiązek niezwłocznego zapoznania się ze złożonymi wnioskami.</w:t>
      </w:r>
    </w:p>
    <w:p w14:paraId="763C4339">
      <w:pPr>
        <w:numPr>
          <w:ilvl w:val="0"/>
          <w:numId w:val="8"/>
        </w:numPr>
        <w:tabs>
          <w:tab w:val="left" w:pos="426"/>
        </w:tabs>
        <w:autoSpaceDE w:val="0"/>
        <w:spacing w:after="0" w:line="360" w:lineRule="auto"/>
        <w:ind w:left="425" w:hanging="425"/>
        <w:jc w:val="both"/>
        <w:rPr>
          <w:rFonts w:ascii="Times New Roman" w:hAnsi="Times New Roman" w:cs="Times New Roman"/>
          <w:bCs/>
          <w:sz w:val="24"/>
          <w:szCs w:val="24"/>
          <w:lang w:eastAsia="en-US"/>
        </w:rPr>
      </w:pPr>
      <w:r>
        <w:rPr>
          <w:rFonts w:ascii="Times New Roman" w:hAnsi="Times New Roman" w:cs="Times New Roman"/>
          <w:sz w:val="24"/>
          <w:szCs w:val="24"/>
        </w:rPr>
        <w:t xml:space="preserve">Przed rozpoczęciem analizy, pracownik LGD składa na ręce Przewodniczącego Rady podpisaną </w:t>
      </w:r>
      <w:r>
        <w:rPr>
          <w:rFonts w:ascii="Times New Roman" w:hAnsi="Times New Roman" w:cs="Times New Roman"/>
          <w:i/>
          <w:sz w:val="24"/>
          <w:szCs w:val="24"/>
        </w:rPr>
        <w:t>deklarację poufności i bezstronności</w:t>
      </w:r>
      <w:r>
        <w:rPr>
          <w:rFonts w:ascii="Times New Roman" w:hAnsi="Times New Roman" w:cs="Times New Roman"/>
          <w:sz w:val="24"/>
          <w:szCs w:val="24"/>
        </w:rPr>
        <w:t xml:space="preserve"> dla danego konkursu wraz z oświadczeniem o zapoznaniu się z Regulaminem Rady oraz procedurą wyboru i oceny grantobiorców. Wzór deklaracji stanowi </w:t>
      </w:r>
      <w:r>
        <w:rPr>
          <w:rFonts w:ascii="Times New Roman" w:hAnsi="Times New Roman" w:cs="Times New Roman"/>
          <w:b/>
          <w:sz w:val="24"/>
          <w:szCs w:val="24"/>
        </w:rPr>
        <w:t>załącznik nr 3 do niniejszej procedury.</w:t>
      </w:r>
      <w:r>
        <w:rPr>
          <w:rFonts w:ascii="Times New Roman" w:hAnsi="Times New Roman" w:cs="Times New Roman"/>
          <w:iCs/>
          <w:sz w:val="24"/>
          <w:szCs w:val="24"/>
        </w:rPr>
        <w:t xml:space="preserve"> </w:t>
      </w:r>
    </w:p>
    <w:p w14:paraId="00EBEA28">
      <w:pPr>
        <w:numPr>
          <w:ilvl w:val="0"/>
          <w:numId w:val="8"/>
        </w:numPr>
        <w:tabs>
          <w:tab w:val="left" w:pos="426"/>
        </w:tabs>
        <w:autoSpaceDE w:val="0"/>
        <w:spacing w:after="0" w:line="360" w:lineRule="auto"/>
        <w:ind w:left="425" w:hanging="425"/>
        <w:jc w:val="both"/>
        <w:rPr>
          <w:rFonts w:ascii="Times New Roman" w:hAnsi="Times New Roman" w:cs="Times New Roman"/>
          <w:bCs/>
          <w:sz w:val="24"/>
          <w:szCs w:val="24"/>
          <w:lang w:eastAsia="en-US"/>
        </w:rPr>
      </w:pPr>
      <w:r>
        <w:rPr>
          <w:rFonts w:ascii="Times New Roman" w:hAnsi="Times New Roman" w:cs="Times New Roman"/>
          <w:sz w:val="24"/>
          <w:szCs w:val="24"/>
        </w:rPr>
        <w:t>Pracownik LGD, który w deklaracji poufności i bezstronności, o której mowa w ust. 5,  wykazał brak bezstronności wobec danego wniosku grantowego, nie uczestniczy w jego analizie.</w:t>
      </w:r>
    </w:p>
    <w:p w14:paraId="7582B98C">
      <w:pPr>
        <w:numPr>
          <w:ilvl w:val="0"/>
          <w:numId w:val="8"/>
        </w:numPr>
        <w:tabs>
          <w:tab w:val="left" w:pos="426"/>
        </w:tabs>
        <w:autoSpaceDE w:val="0"/>
        <w:spacing w:after="0" w:line="360" w:lineRule="auto"/>
        <w:ind w:left="425" w:hanging="425"/>
        <w:jc w:val="both"/>
        <w:rPr>
          <w:rFonts w:ascii="Times New Roman" w:hAnsi="Times New Roman"/>
          <w:bCs/>
          <w:sz w:val="24"/>
          <w:szCs w:val="24"/>
          <w:lang w:eastAsia="en-US"/>
        </w:rPr>
      </w:pPr>
      <w:r>
        <w:rPr>
          <w:rFonts w:ascii="Times New Roman" w:hAnsi="Times New Roman" w:cs="Times New Roman"/>
          <w:color w:val="000000"/>
          <w:sz w:val="24"/>
          <w:szCs w:val="24"/>
        </w:rPr>
        <w:t xml:space="preserve">Pracownik LGD, który nie złożył deklaracji, o której mowa w ust. 5, zostaje automatycznie wyłączony z analizy </w:t>
      </w:r>
      <w:r>
        <w:rPr>
          <w:rFonts w:ascii="Times New Roman" w:hAnsi="Times New Roman" w:cs="Times New Roman"/>
          <w:sz w:val="24"/>
          <w:szCs w:val="24"/>
        </w:rPr>
        <w:t>wniosków grantowych w danym Konkursie</w:t>
      </w:r>
      <w:r>
        <w:rPr>
          <w:rFonts w:ascii="Times New Roman" w:hAnsi="Times New Roman" w:cs="Times New Roman"/>
          <w:color w:val="000000"/>
          <w:sz w:val="24"/>
          <w:szCs w:val="24"/>
        </w:rPr>
        <w:t>.</w:t>
      </w:r>
    </w:p>
    <w:p w14:paraId="331538D5">
      <w:pPr>
        <w:numPr>
          <w:ilvl w:val="0"/>
          <w:numId w:val="8"/>
        </w:numPr>
        <w:tabs>
          <w:tab w:val="left" w:pos="426"/>
        </w:tabs>
        <w:autoSpaceDE w:val="0"/>
        <w:spacing w:after="0" w:line="360" w:lineRule="auto"/>
        <w:ind w:left="425" w:hanging="425"/>
        <w:jc w:val="both"/>
        <w:rPr>
          <w:rFonts w:ascii="Times New Roman" w:hAnsi="Times New Roman"/>
          <w:bCs/>
          <w:sz w:val="24"/>
          <w:szCs w:val="24"/>
          <w:lang w:eastAsia="en-US"/>
        </w:rPr>
      </w:pPr>
      <w:r>
        <w:rPr>
          <w:rFonts w:ascii="Times New Roman" w:hAnsi="Times New Roman" w:cs="Times New Roman"/>
          <w:bCs/>
          <w:iCs/>
          <w:sz w:val="24"/>
          <w:szCs w:val="24"/>
        </w:rPr>
        <w:t>W przypadku wniosków grantowych uznanych przez pracowników LGD jako spełniające warunki powierzenia grantów na podstawie analizy, o której mowa w ust. 3, pracownicy LGD indywidualnie dla każdego wniosku grantowego dokonują niewiążącej dla Rady analizy w zakresie spełniania przez wniosek kryteriów wyboru grantobiorców, poprzez</w:t>
      </w:r>
      <w:r>
        <w:rPr>
          <w:rFonts w:ascii="Times New Roman" w:hAnsi="Times New Roman" w:cs="Times New Roman"/>
          <w:iCs/>
          <w:sz w:val="24"/>
          <w:szCs w:val="24"/>
        </w:rPr>
        <w:t xml:space="preserve"> wypełnienie </w:t>
      </w:r>
      <w:r>
        <w:rPr>
          <w:rFonts w:ascii="Times New Roman" w:hAnsi="Times New Roman" w:cs="Times New Roman"/>
          <w:i/>
          <w:sz w:val="24"/>
          <w:szCs w:val="24"/>
        </w:rPr>
        <w:t>Karty indywidualnej oceny</w:t>
      </w:r>
      <w:r>
        <w:rPr>
          <w:rFonts w:ascii="Times New Roman" w:hAnsi="Times New Roman" w:cs="Times New Roman"/>
          <w:iCs/>
          <w:sz w:val="24"/>
          <w:szCs w:val="24"/>
        </w:rPr>
        <w:t xml:space="preserve"> </w:t>
      </w:r>
      <w:r>
        <w:rPr>
          <w:rFonts w:ascii="Times New Roman" w:hAnsi="Times New Roman" w:cs="Times New Roman"/>
          <w:i/>
          <w:sz w:val="24"/>
          <w:szCs w:val="24"/>
        </w:rPr>
        <w:t>punktowej</w:t>
      </w:r>
      <w:r>
        <w:rPr>
          <w:rFonts w:ascii="Times New Roman" w:hAnsi="Times New Roman" w:cs="Times New Roman"/>
          <w:iCs/>
          <w:sz w:val="24"/>
          <w:szCs w:val="24"/>
        </w:rPr>
        <w:t xml:space="preserve"> stanowiącej </w:t>
      </w:r>
      <w:r>
        <w:rPr>
          <w:rFonts w:ascii="Times New Roman" w:hAnsi="Times New Roman" w:cs="Times New Roman"/>
          <w:b/>
          <w:iCs/>
          <w:sz w:val="24"/>
          <w:szCs w:val="24"/>
        </w:rPr>
        <w:t>załącznik 2b</w:t>
      </w:r>
      <w:r>
        <w:rPr>
          <w:rFonts w:ascii="Times New Roman" w:hAnsi="Times New Roman" w:cs="Times New Roman"/>
          <w:b/>
          <w:sz w:val="24"/>
          <w:szCs w:val="24"/>
        </w:rPr>
        <w:t xml:space="preserve"> </w:t>
      </w:r>
      <w:r>
        <w:rPr>
          <w:rFonts w:ascii="Times New Roman" w:hAnsi="Times New Roman" w:cs="Times New Roman"/>
          <w:b/>
          <w:sz w:val="24"/>
          <w:szCs w:val="24"/>
        </w:rPr>
        <w:br w:type="textWrapping"/>
      </w:r>
      <w:r>
        <w:rPr>
          <w:rFonts w:ascii="Times New Roman" w:hAnsi="Times New Roman" w:cs="Times New Roman"/>
          <w:b/>
          <w:iCs/>
          <w:sz w:val="24"/>
          <w:szCs w:val="24"/>
        </w:rPr>
        <w:t>do niniejszej procedury</w:t>
      </w:r>
      <w:r>
        <w:rPr>
          <w:rFonts w:ascii="Times New Roman" w:hAnsi="Times New Roman" w:cs="Times New Roman"/>
          <w:i/>
          <w:iCs/>
          <w:sz w:val="24"/>
          <w:szCs w:val="24"/>
        </w:rPr>
        <w:t>.</w:t>
      </w:r>
      <w:r>
        <w:rPr>
          <w:rFonts w:ascii="Times New Roman" w:hAnsi="Times New Roman" w:cs="Times New Roman"/>
          <w:iCs/>
          <w:sz w:val="24"/>
          <w:szCs w:val="24"/>
        </w:rPr>
        <w:t xml:space="preserve"> Na</w:t>
      </w:r>
      <w:r>
        <w:rPr>
          <w:rFonts w:ascii="Times New Roman" w:hAnsi="Times New Roman" w:cs="Times New Roman"/>
          <w:b/>
          <w:iCs/>
          <w:sz w:val="24"/>
          <w:szCs w:val="24"/>
        </w:rPr>
        <w:t xml:space="preserve"> </w:t>
      </w:r>
      <w:r>
        <w:rPr>
          <w:rFonts w:ascii="Times New Roman" w:hAnsi="Times New Roman" w:cs="Times New Roman"/>
          <w:iCs/>
          <w:sz w:val="24"/>
          <w:szCs w:val="24"/>
        </w:rPr>
        <w:t xml:space="preserve">wypełnionej przez pracownika karcie umieszczana jest adnotacja: „niewiążąca analiza </w:t>
      </w:r>
      <w:r>
        <w:rPr>
          <w:rFonts w:ascii="Times New Roman" w:hAnsi="Times New Roman" w:cs="Times New Roman"/>
          <w:bCs/>
          <w:iCs/>
          <w:sz w:val="24"/>
          <w:szCs w:val="24"/>
        </w:rPr>
        <w:t>spełniania przez wniosek kryteriów wyboru grantobiorców”</w:t>
      </w:r>
      <w:r>
        <w:rPr>
          <w:rFonts w:ascii="Times New Roman" w:hAnsi="Times New Roman" w:cs="Times New Roman"/>
          <w:iCs/>
          <w:sz w:val="24"/>
          <w:szCs w:val="24"/>
        </w:rPr>
        <w:t>.</w:t>
      </w:r>
    </w:p>
    <w:p w14:paraId="503203E4">
      <w:pPr>
        <w:numPr>
          <w:ilvl w:val="0"/>
          <w:numId w:val="8"/>
        </w:numPr>
        <w:tabs>
          <w:tab w:val="left" w:pos="426"/>
        </w:tabs>
        <w:autoSpaceDE w:val="0"/>
        <w:spacing w:after="0" w:line="360" w:lineRule="auto"/>
        <w:ind w:left="425" w:hanging="425"/>
        <w:jc w:val="both"/>
        <w:rPr>
          <w:rFonts w:ascii="Times New Roman" w:hAnsi="Times New Roman"/>
          <w:bCs/>
          <w:sz w:val="24"/>
          <w:szCs w:val="24"/>
          <w:lang w:eastAsia="en-US"/>
        </w:rPr>
      </w:pPr>
      <w:r>
        <w:rPr>
          <w:rFonts w:ascii="Times New Roman" w:hAnsi="Times New Roman" w:cs="Times New Roman"/>
          <w:sz w:val="24"/>
          <w:szCs w:val="24"/>
        </w:rPr>
        <w:t xml:space="preserve">Po zakończeniu czynności, o których mowa wyżej, pracownik LGD przedkłada dokumentację z przeprowadzonej analizy do Biura LGD celem skierowania jej </w:t>
      </w:r>
      <w:r>
        <w:rPr>
          <w:rFonts w:ascii="Times New Roman" w:hAnsi="Times New Roman" w:cs="Times New Roman"/>
          <w:sz w:val="24"/>
          <w:szCs w:val="24"/>
        </w:rPr>
        <w:br w:type="textWrapping"/>
      </w:r>
      <w:r>
        <w:rPr>
          <w:rFonts w:ascii="Times New Roman" w:hAnsi="Times New Roman" w:cs="Times New Roman"/>
          <w:sz w:val="24"/>
          <w:szCs w:val="24"/>
        </w:rPr>
        <w:t>na posiedzenie Rady.</w:t>
      </w:r>
    </w:p>
    <w:bookmarkEnd w:id="3"/>
    <w:p w14:paraId="29CC2ABB">
      <w:pPr>
        <w:pStyle w:val="10"/>
        <w:tabs>
          <w:tab w:val="left" w:pos="-3060"/>
        </w:tabs>
        <w:spacing w:after="0" w:line="360" w:lineRule="auto"/>
        <w:ind w:left="0"/>
        <w:jc w:val="both"/>
      </w:pPr>
    </w:p>
    <w:p w14:paraId="189006CD">
      <w:pPr>
        <w:pStyle w:val="10"/>
        <w:tabs>
          <w:tab w:val="left" w:pos="-4962"/>
        </w:tabs>
        <w:spacing w:after="0" w:line="360" w:lineRule="auto"/>
        <w:ind w:left="0"/>
        <w:jc w:val="center"/>
        <w:rPr>
          <w:rFonts w:ascii="Times New Roman" w:hAnsi="Times New Roman" w:cs="Times New Roman"/>
          <w:bCs/>
          <w:color w:val="000000"/>
          <w:sz w:val="24"/>
          <w:szCs w:val="24"/>
        </w:rPr>
      </w:pPr>
      <w:r>
        <w:rPr>
          <w:rFonts w:ascii="Times New Roman" w:hAnsi="Times New Roman"/>
          <w:bCs/>
          <w:i/>
          <w:iCs/>
          <w:sz w:val="24"/>
          <w:szCs w:val="24"/>
          <w:lang w:eastAsia="en-US"/>
        </w:rPr>
        <w:t>Rozdział V - Zasady wyboru wniosków grantowych przez Radę LGD</w:t>
      </w:r>
    </w:p>
    <w:p w14:paraId="6861A928">
      <w:pPr>
        <w:pStyle w:val="10"/>
        <w:tabs>
          <w:tab w:val="left" w:pos="-4962"/>
        </w:tabs>
        <w:spacing w:after="0" w:line="360" w:lineRule="auto"/>
        <w:ind w:left="0"/>
        <w:jc w:val="center"/>
        <w:rPr>
          <w:rFonts w:ascii="Times New Roman" w:hAnsi="Times New Roman" w:cs="Times New Roman"/>
          <w:b/>
          <w:sz w:val="24"/>
          <w:szCs w:val="24"/>
        </w:rPr>
      </w:pPr>
    </w:p>
    <w:p w14:paraId="05A356B3">
      <w:pPr>
        <w:pStyle w:val="10"/>
        <w:tabs>
          <w:tab w:val="left" w:pos="-4962"/>
        </w:tabs>
        <w:spacing w:after="0" w:line="360" w:lineRule="auto"/>
        <w:ind w:left="0"/>
        <w:jc w:val="center"/>
      </w:pPr>
      <w:r>
        <w:rPr>
          <w:rFonts w:ascii="Times New Roman" w:hAnsi="Times New Roman" w:cs="Times New Roman"/>
          <w:b/>
          <w:sz w:val="24"/>
          <w:szCs w:val="24"/>
        </w:rPr>
        <w:t>§ 7</w:t>
      </w:r>
    </w:p>
    <w:p w14:paraId="6641CB78">
      <w:pPr>
        <w:pStyle w:val="10"/>
        <w:numPr>
          <w:ilvl w:val="0"/>
          <w:numId w:val="10"/>
        </w:numPr>
        <w:tabs>
          <w:tab w:val="left" w:pos="-3060"/>
        </w:tabs>
        <w:spacing w:after="0" w:line="360" w:lineRule="auto"/>
        <w:ind w:left="709"/>
        <w:contextualSpacing/>
        <w:jc w:val="both"/>
      </w:pPr>
      <w:bookmarkStart w:id="4" w:name="_Hlk156119023"/>
      <w:r>
        <w:rPr>
          <w:rFonts w:ascii="Times New Roman" w:hAnsi="Times New Roman" w:cs="Times New Roman"/>
          <w:color w:val="000000"/>
          <w:sz w:val="24"/>
          <w:szCs w:val="24"/>
        </w:rPr>
        <w:t>Wybór grantobiorców oraz ustalenie kwot przyznanych grantów jest przeprowadzane na posiedzeniu Rady, po dokonaniu analizy, o której mowa w § 6, oraz po dokonaniu oceny, o której mowa w § 8 ust. 1 i ust. 4.</w:t>
      </w:r>
      <w:bookmarkEnd w:id="4"/>
      <w:r>
        <w:rPr>
          <w:rFonts w:ascii="Times New Roman" w:hAnsi="Times New Roman" w:cs="Times New Roman"/>
          <w:color w:val="000000"/>
          <w:sz w:val="24"/>
          <w:szCs w:val="24"/>
        </w:rPr>
        <w:t xml:space="preserve"> </w:t>
      </w:r>
    </w:p>
    <w:p w14:paraId="0527AE83">
      <w:pPr>
        <w:pStyle w:val="10"/>
        <w:numPr>
          <w:ilvl w:val="0"/>
          <w:numId w:val="10"/>
        </w:numPr>
        <w:tabs>
          <w:tab w:val="left" w:pos="-3060"/>
        </w:tabs>
        <w:spacing w:after="0" w:line="360" w:lineRule="auto"/>
        <w:ind w:left="714" w:hanging="357"/>
        <w:contextualSpacing/>
        <w:jc w:val="both"/>
      </w:pPr>
      <w:r>
        <w:rPr>
          <w:rFonts w:ascii="Times New Roman" w:hAnsi="Times New Roman" w:cs="Times New Roman"/>
          <w:color w:val="000000"/>
          <w:sz w:val="24"/>
          <w:szCs w:val="24"/>
        </w:rPr>
        <w:t>Przebieg procesu oceny i wyboru grantobiorców dokumentuje się w protokole.</w:t>
      </w:r>
    </w:p>
    <w:p w14:paraId="5E5E8AFD">
      <w:pPr>
        <w:pStyle w:val="10"/>
        <w:numPr>
          <w:ilvl w:val="0"/>
          <w:numId w:val="10"/>
        </w:numPr>
        <w:tabs>
          <w:tab w:val="left" w:pos="-3060"/>
        </w:tabs>
        <w:spacing w:after="0" w:line="360" w:lineRule="auto"/>
        <w:ind w:left="714" w:hanging="357"/>
        <w:contextualSpacing/>
        <w:jc w:val="both"/>
      </w:pPr>
      <w:r>
        <w:rPr>
          <w:rFonts w:ascii="Times New Roman" w:hAnsi="Times New Roman" w:cs="Times New Roman"/>
          <w:color w:val="000000"/>
          <w:sz w:val="24"/>
          <w:szCs w:val="24"/>
          <w:lang w:eastAsia="en-US"/>
        </w:rPr>
        <w:t>W sprawie zwołania posiedzenia stosuje się przepisy Regulaminu.</w:t>
      </w:r>
      <w:r>
        <w:rPr>
          <w:rFonts w:ascii="Times New Roman" w:hAnsi="Times New Roman" w:cs="Times New Roman"/>
          <w:color w:val="000000"/>
          <w:sz w:val="24"/>
          <w:szCs w:val="24"/>
        </w:rPr>
        <w:t xml:space="preserve"> </w:t>
      </w:r>
    </w:p>
    <w:p w14:paraId="6C06FCF9">
      <w:pPr>
        <w:pStyle w:val="10"/>
        <w:numPr>
          <w:ilvl w:val="0"/>
          <w:numId w:val="10"/>
        </w:numPr>
        <w:tabs>
          <w:tab w:val="left" w:pos="-3060"/>
        </w:tabs>
        <w:spacing w:after="0" w:line="360" w:lineRule="auto"/>
        <w:ind w:left="714" w:hanging="357"/>
        <w:contextualSpacing/>
        <w:jc w:val="both"/>
      </w:pPr>
      <w:r>
        <w:rPr>
          <w:rFonts w:ascii="Times New Roman" w:hAnsi="Times New Roman" w:cs="Times New Roman"/>
          <w:color w:val="000000"/>
          <w:sz w:val="24"/>
          <w:szCs w:val="24"/>
        </w:rPr>
        <w:t xml:space="preserve">Przed posiedzeniem Rady Biuro LGD przekazuje członkom Rady wykaz złożonych wniosków grantowych oraz druki </w:t>
      </w:r>
      <w:r>
        <w:rPr>
          <w:rFonts w:ascii="Times New Roman" w:hAnsi="Times New Roman" w:cs="Times New Roman"/>
          <w:bCs/>
          <w:i/>
          <w:color w:val="000000"/>
          <w:sz w:val="24"/>
          <w:szCs w:val="24"/>
        </w:rPr>
        <w:t>K</w:t>
      </w:r>
      <w:r>
        <w:rPr>
          <w:rFonts w:ascii="Times New Roman" w:hAnsi="Times New Roman" w:cs="Times New Roman"/>
          <w:bCs/>
          <w:i/>
          <w:iCs/>
          <w:color w:val="000000"/>
          <w:sz w:val="24"/>
          <w:szCs w:val="24"/>
        </w:rPr>
        <w:t>art weryfikacji spełniania warunków udzielania grantu</w:t>
      </w:r>
      <w:r>
        <w:rPr>
          <w:rFonts w:ascii="Times New Roman" w:hAnsi="Times New Roman" w:cs="Times New Roman"/>
          <w:bCs/>
          <w:i/>
          <w:color w:val="000000"/>
          <w:sz w:val="24"/>
          <w:szCs w:val="24"/>
        </w:rPr>
        <w:t xml:space="preserve"> </w:t>
      </w:r>
      <w:r>
        <w:rPr>
          <w:rFonts w:ascii="Times New Roman" w:hAnsi="Times New Roman" w:cs="Times New Roman"/>
          <w:bCs/>
          <w:color w:val="000000"/>
          <w:sz w:val="24"/>
          <w:szCs w:val="24"/>
        </w:rPr>
        <w:t xml:space="preserve">i </w:t>
      </w:r>
      <w:r>
        <w:rPr>
          <w:rFonts w:ascii="Times New Roman" w:hAnsi="Times New Roman" w:cs="Times New Roman"/>
          <w:bCs/>
          <w:i/>
          <w:sz w:val="24"/>
          <w:szCs w:val="24"/>
        </w:rPr>
        <w:t>Kart indywidualnej oceny</w:t>
      </w:r>
      <w:r>
        <w:rPr>
          <w:rFonts w:ascii="Times New Roman" w:hAnsi="Times New Roman" w:cs="Times New Roman"/>
          <w:bCs/>
          <w:iCs/>
          <w:sz w:val="24"/>
          <w:szCs w:val="24"/>
        </w:rPr>
        <w:t xml:space="preserve"> </w:t>
      </w:r>
      <w:r>
        <w:rPr>
          <w:rFonts w:ascii="Times New Roman" w:hAnsi="Times New Roman" w:cs="Times New Roman"/>
          <w:bCs/>
          <w:i/>
          <w:sz w:val="24"/>
          <w:szCs w:val="24"/>
        </w:rPr>
        <w:t>punktowej</w:t>
      </w:r>
      <w:r>
        <w:rPr>
          <w:rFonts w:ascii="Times New Roman" w:hAnsi="Times New Roman" w:cs="Times New Roman"/>
          <w:color w:val="000000"/>
          <w:sz w:val="24"/>
          <w:szCs w:val="24"/>
        </w:rPr>
        <w:t>. Członkowie Rady mogą również zapoznać się ze złożonymi wnioskami w Biurze LGD.</w:t>
      </w:r>
    </w:p>
    <w:p w14:paraId="6323E054">
      <w:pPr>
        <w:pStyle w:val="10"/>
        <w:numPr>
          <w:ilvl w:val="0"/>
          <w:numId w:val="10"/>
        </w:numPr>
        <w:tabs>
          <w:tab w:val="left" w:pos="-3060"/>
        </w:tabs>
        <w:spacing w:after="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Przed rozpoczęciem oceny wniosków grantowych, każdy członek Rady składa na ręce Przewodniczącego Rady deklarację poufności i bezstronności dla danego konkursu wraz z oświadczeniem o zapoznaniu się z Regulaminem Rady oraz procedurą wyboru i oceny grantobiorców (</w:t>
      </w:r>
      <w:r>
        <w:rPr>
          <w:rFonts w:ascii="Times New Roman" w:hAnsi="Times New Roman" w:cs="Times New Roman"/>
          <w:b/>
          <w:bCs/>
          <w:sz w:val="24"/>
          <w:szCs w:val="24"/>
        </w:rPr>
        <w:t>załącznik nr 3 do niniejszej procedury</w:t>
      </w:r>
      <w:r>
        <w:rPr>
          <w:rFonts w:ascii="Times New Roman" w:hAnsi="Times New Roman" w:cs="Times New Roman"/>
          <w:sz w:val="24"/>
          <w:szCs w:val="24"/>
        </w:rPr>
        <w:t>).</w:t>
      </w:r>
    </w:p>
    <w:p w14:paraId="7261EABA">
      <w:pPr>
        <w:pStyle w:val="10"/>
        <w:numPr>
          <w:ilvl w:val="0"/>
          <w:numId w:val="10"/>
        </w:numPr>
        <w:tabs>
          <w:tab w:val="left" w:pos="-3060"/>
        </w:tabs>
        <w:spacing w:after="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Członek Rady, który nie złożył deklaracji poufności i bezstronności, o której mowa </w:t>
      </w:r>
      <w:r>
        <w:rPr>
          <w:rFonts w:ascii="Times New Roman" w:hAnsi="Times New Roman" w:cs="Times New Roman"/>
          <w:sz w:val="24"/>
          <w:szCs w:val="24"/>
        </w:rPr>
        <w:br w:type="textWrapping"/>
      </w:r>
      <w:r>
        <w:rPr>
          <w:rFonts w:ascii="Times New Roman" w:hAnsi="Times New Roman" w:cs="Times New Roman"/>
          <w:sz w:val="24"/>
          <w:szCs w:val="24"/>
        </w:rPr>
        <w:t>w ust. 5, zostaje automatycznie wyłączony z oceny wniosków grantowych na tym posiedzeniu. Członek Rady, który w deklaracji poufności i bezstronności wykazał brak bezstronności wobec danego wniosku grantowego, nie uczestniczy w jego ocenie.</w:t>
      </w:r>
    </w:p>
    <w:p w14:paraId="3176D735">
      <w:pPr>
        <w:pStyle w:val="10"/>
        <w:numPr>
          <w:ilvl w:val="0"/>
          <w:numId w:val="10"/>
        </w:numPr>
        <w:tabs>
          <w:tab w:val="left" w:pos="-3060"/>
          <w:tab w:val="left" w:pos="426"/>
        </w:tabs>
        <w:spacing w:after="0" w:line="360" w:lineRule="auto"/>
        <w:contextualSpacing/>
        <w:jc w:val="both"/>
      </w:pPr>
      <w:r>
        <w:rPr>
          <w:rFonts w:ascii="Times New Roman" w:hAnsi="Times New Roman" w:cs="Times New Roman"/>
          <w:sz w:val="24"/>
          <w:szCs w:val="24"/>
        </w:rPr>
        <w:t xml:space="preserve">Przed rozpoczęciem oceny wniosków, każdy członek Rady składa na ręce Przewodniczącego </w:t>
      </w:r>
      <w:r>
        <w:rPr>
          <w:rFonts w:ascii="Times New Roman" w:hAnsi="Times New Roman" w:cs="Times New Roman"/>
          <w:i/>
          <w:sz w:val="24"/>
          <w:szCs w:val="24"/>
        </w:rPr>
        <w:t>Kartę informacyjną członka Rady i oświadczenie o przynależności do grup interesów</w:t>
      </w:r>
      <w:r>
        <w:rPr>
          <w:rFonts w:ascii="Times New Roman" w:hAnsi="Times New Roman" w:cs="Times New Roman"/>
          <w:sz w:val="24"/>
          <w:szCs w:val="24"/>
        </w:rPr>
        <w:t xml:space="preserve">, której wzór stanowi </w:t>
      </w:r>
      <w:r>
        <w:rPr>
          <w:rFonts w:ascii="Times New Roman" w:hAnsi="Times New Roman" w:cs="Times New Roman"/>
          <w:b/>
          <w:sz w:val="24"/>
          <w:szCs w:val="24"/>
        </w:rPr>
        <w:t>załącznik nr 3a do niniejszej procedury</w:t>
      </w:r>
      <w:r>
        <w:rPr>
          <w:rFonts w:ascii="Times New Roman" w:hAnsi="Times New Roman" w:cs="Times New Roman"/>
          <w:sz w:val="24"/>
          <w:szCs w:val="24"/>
        </w:rPr>
        <w:t>.</w:t>
      </w:r>
    </w:p>
    <w:p w14:paraId="372AECFD">
      <w:pPr>
        <w:pStyle w:val="10"/>
        <w:numPr>
          <w:ilvl w:val="0"/>
          <w:numId w:val="10"/>
        </w:numPr>
        <w:tabs>
          <w:tab w:val="left" w:pos="-3060"/>
        </w:tabs>
        <w:spacing w:after="0" w:line="360" w:lineRule="auto"/>
        <w:ind w:left="714" w:hanging="357"/>
        <w:contextualSpacing/>
        <w:jc w:val="both"/>
      </w:pPr>
      <w:r>
        <w:rPr>
          <w:rFonts w:ascii="Times New Roman" w:hAnsi="Times New Roman" w:cs="Times New Roman"/>
          <w:color w:val="000000"/>
          <w:sz w:val="24"/>
          <w:szCs w:val="24"/>
        </w:rPr>
        <w:t xml:space="preserve">W oparciu o złożone </w:t>
      </w:r>
      <w:r>
        <w:rPr>
          <w:rFonts w:ascii="Times New Roman" w:hAnsi="Times New Roman" w:cs="Times New Roman"/>
          <w:i/>
          <w:iCs/>
          <w:color w:val="000000"/>
          <w:sz w:val="24"/>
          <w:szCs w:val="24"/>
        </w:rPr>
        <w:t xml:space="preserve">Karty informacyjne członka Rady i oświadczenia </w:t>
      </w:r>
      <w:r>
        <w:rPr>
          <w:rFonts w:ascii="Times New Roman" w:hAnsi="Times New Roman" w:cs="Times New Roman"/>
          <w:i/>
          <w:iCs/>
          <w:color w:val="000000"/>
          <w:sz w:val="24"/>
          <w:szCs w:val="24"/>
        </w:rPr>
        <w:br w:type="textWrapping"/>
      </w:r>
      <w:r>
        <w:rPr>
          <w:rFonts w:ascii="Times New Roman" w:hAnsi="Times New Roman" w:cs="Times New Roman"/>
          <w:i/>
          <w:iCs/>
          <w:color w:val="000000"/>
          <w:sz w:val="24"/>
          <w:szCs w:val="24"/>
        </w:rPr>
        <w:t>o przynależności do grup interesów,</w:t>
      </w:r>
      <w:r>
        <w:rPr>
          <w:rFonts w:ascii="Times New Roman" w:hAnsi="Times New Roman" w:cs="Times New Roman"/>
          <w:color w:val="000000"/>
          <w:sz w:val="24"/>
          <w:szCs w:val="24"/>
        </w:rPr>
        <w:t xml:space="preserve"> Przewodniczący Rady weryfikuje przynależność członków Rady do grup interesów i sporządza </w:t>
      </w:r>
      <w:r>
        <w:rPr>
          <w:rFonts w:ascii="Times New Roman" w:hAnsi="Times New Roman" w:cs="Times New Roman"/>
          <w:i/>
          <w:iCs/>
          <w:color w:val="000000"/>
          <w:sz w:val="24"/>
          <w:szCs w:val="24"/>
        </w:rPr>
        <w:t xml:space="preserve">Rejestr interesów członków Rady, </w:t>
      </w:r>
      <w:r>
        <w:rPr>
          <w:rFonts w:ascii="Times New Roman" w:hAnsi="Times New Roman" w:cs="Times New Roman"/>
          <w:color w:val="000000"/>
          <w:sz w:val="24"/>
          <w:szCs w:val="24"/>
        </w:rPr>
        <w:t xml:space="preserve">którego wzór stanowi </w:t>
      </w:r>
      <w:r>
        <w:rPr>
          <w:rFonts w:ascii="Times New Roman" w:hAnsi="Times New Roman" w:cs="Times New Roman"/>
          <w:b/>
          <w:bCs/>
          <w:sz w:val="24"/>
          <w:szCs w:val="24"/>
        </w:rPr>
        <w:t>załącznik nr 3b do niniejszej procedury</w:t>
      </w:r>
      <w:r>
        <w:rPr>
          <w:rFonts w:ascii="Times New Roman" w:hAnsi="Times New Roman" w:cs="Times New Roman"/>
          <w:bCs/>
          <w:sz w:val="24"/>
          <w:szCs w:val="24"/>
        </w:rPr>
        <w:t xml:space="preserve">. </w:t>
      </w:r>
      <w:r>
        <w:rPr>
          <w:rFonts w:ascii="Times New Roman" w:hAnsi="Times New Roman" w:cs="Times New Roman"/>
          <w:bCs/>
          <w:i/>
          <w:iCs/>
          <w:sz w:val="24"/>
          <w:szCs w:val="24"/>
        </w:rPr>
        <w:t>Karty informacyjne członka Rady i oświadczenia o przynależności do grup interesów</w:t>
      </w:r>
      <w:r>
        <w:rPr>
          <w:rFonts w:ascii="Times New Roman" w:hAnsi="Times New Roman" w:cs="Times New Roman"/>
          <w:bCs/>
          <w:iCs/>
          <w:sz w:val="24"/>
          <w:szCs w:val="24"/>
        </w:rPr>
        <w:t xml:space="preserve"> oraz sporządzony na ich podstawie </w:t>
      </w:r>
      <w:r>
        <w:rPr>
          <w:rFonts w:ascii="Times New Roman" w:hAnsi="Times New Roman" w:cs="Times New Roman"/>
          <w:bCs/>
          <w:i/>
          <w:iCs/>
          <w:sz w:val="24"/>
          <w:szCs w:val="24"/>
        </w:rPr>
        <w:t>Rejestr interesów członków Rady</w:t>
      </w:r>
      <w:r>
        <w:rPr>
          <w:rFonts w:ascii="Times New Roman" w:hAnsi="Times New Roman" w:cs="Times New Roman"/>
          <w:bCs/>
          <w:iCs/>
          <w:sz w:val="24"/>
          <w:szCs w:val="24"/>
        </w:rPr>
        <w:t xml:space="preserve"> wraz z ewentualnymi innymi dokumentami (np. notatki, wydruki z ogólnodostępnych baz danych, takich jak KRS) stanowią aktualny zbiór (rejestr) informacji o członkach Rady w zakresie ich przynależności do grup interesów. </w:t>
      </w:r>
    </w:p>
    <w:p w14:paraId="04D26C7F">
      <w:pPr>
        <w:pStyle w:val="10"/>
        <w:numPr>
          <w:ilvl w:val="0"/>
          <w:numId w:val="10"/>
        </w:numPr>
        <w:tabs>
          <w:tab w:val="left" w:pos="-3060"/>
        </w:tabs>
        <w:spacing w:after="0" w:line="360" w:lineRule="auto"/>
        <w:ind w:left="714" w:hanging="357"/>
        <w:contextualSpacing/>
        <w:jc w:val="both"/>
      </w:pPr>
      <w:r>
        <w:rPr>
          <w:rFonts w:ascii="Times New Roman" w:hAnsi="Times New Roman" w:cs="Times New Roman"/>
          <w:color w:val="000000"/>
          <w:sz w:val="24"/>
          <w:szCs w:val="24"/>
          <w:lang w:eastAsia="en-US"/>
        </w:rPr>
        <w:t xml:space="preserve">Na podstawie sporządzonego </w:t>
      </w:r>
      <w:r>
        <w:rPr>
          <w:rFonts w:ascii="Times New Roman" w:hAnsi="Times New Roman" w:cs="Times New Roman"/>
          <w:i/>
          <w:color w:val="000000"/>
          <w:sz w:val="24"/>
          <w:szCs w:val="24"/>
          <w:lang w:eastAsia="en-US"/>
        </w:rPr>
        <w:t>Rejestru interesów członków Rady,</w:t>
      </w:r>
      <w:r>
        <w:rPr>
          <w:rFonts w:ascii="Times New Roman" w:hAnsi="Times New Roman" w:cs="Times New Roman"/>
          <w:color w:val="000000"/>
          <w:sz w:val="24"/>
          <w:szCs w:val="24"/>
          <w:lang w:eastAsia="en-US"/>
        </w:rPr>
        <w:t xml:space="preserve"> Przewodniczący Rady każdorazowo dokonuje sprawdzenia, czy w poszczególnych składach Rady, podejmujących uchwały na posiedzeniu dotyczącym oceny i wyboru grantobiorców, żadna pojedyncza grupa interesu nie kontroluje procesu podejmowania decyzji. Jeżeli wystąpi ww. przewaga grupy interesu, Przewodniczący Rady dokonuje wyłączenia ze składu podejmującego daną uchwałę losowo wyznaczonych członków Rady, należących do przeważającej grupy interesu, w liczbie niezbędnej do zapewnienia prawidłowego składu Rady. Wszelkie wyłączenia w powyższym zakresie są odnotowywane w protokole z posiedzenia Rady.</w:t>
      </w:r>
    </w:p>
    <w:p w14:paraId="1798FBA9">
      <w:pPr>
        <w:pStyle w:val="10"/>
        <w:numPr>
          <w:ilvl w:val="0"/>
          <w:numId w:val="10"/>
        </w:numPr>
        <w:tabs>
          <w:tab w:val="left" w:pos="-3060"/>
        </w:tabs>
        <w:spacing w:after="0" w:line="360" w:lineRule="auto"/>
        <w:ind w:left="714" w:hanging="357"/>
        <w:contextualSpacing/>
        <w:jc w:val="both"/>
      </w:pPr>
      <w:r>
        <w:rPr>
          <w:rFonts w:ascii="Times New Roman" w:hAnsi="Times New Roman" w:cs="Times New Roman"/>
          <w:color w:val="000000"/>
          <w:sz w:val="24"/>
          <w:szCs w:val="24"/>
          <w:lang w:eastAsia="en-US"/>
        </w:rPr>
        <w:t xml:space="preserve">Na podstawie złożonych </w:t>
      </w:r>
      <w:r>
        <w:rPr>
          <w:rFonts w:ascii="Times New Roman" w:hAnsi="Times New Roman" w:cs="Times New Roman"/>
          <w:i/>
          <w:color w:val="000000"/>
          <w:sz w:val="24"/>
          <w:szCs w:val="24"/>
          <w:lang w:eastAsia="en-US"/>
        </w:rPr>
        <w:t xml:space="preserve">Deklaracji poufności i bezstronności </w:t>
      </w:r>
      <w:r>
        <w:rPr>
          <w:rFonts w:ascii="Times New Roman" w:hAnsi="Times New Roman" w:cs="Times New Roman"/>
          <w:color w:val="000000"/>
          <w:sz w:val="24"/>
          <w:szCs w:val="24"/>
          <w:lang w:eastAsia="en-US"/>
        </w:rPr>
        <w:t>przygotowywana jest lista członków Rady biorących udział w ocenie poszczególnych wniosków grantowych.</w:t>
      </w:r>
    </w:p>
    <w:p w14:paraId="62FB4CB9">
      <w:pPr>
        <w:pStyle w:val="10"/>
        <w:numPr>
          <w:ilvl w:val="0"/>
          <w:numId w:val="10"/>
        </w:numPr>
        <w:tabs>
          <w:tab w:val="left" w:pos="-3060"/>
        </w:tabs>
        <w:spacing w:after="0" w:line="360" w:lineRule="auto"/>
        <w:ind w:left="714" w:hanging="357"/>
        <w:contextualSpacing/>
        <w:jc w:val="both"/>
      </w:pPr>
      <w:r>
        <w:rPr>
          <w:rFonts w:ascii="Times New Roman" w:hAnsi="Times New Roman" w:cs="Times New Roman"/>
          <w:color w:val="000000"/>
          <w:sz w:val="24"/>
          <w:szCs w:val="24"/>
          <w:lang w:eastAsia="en-US"/>
        </w:rPr>
        <w:t xml:space="preserve">Członkowie Rady, którzy pozostają bezstronni wobec danych wniosków grantowych, podpisują się na liście, o której mowa w ust. 10, obok oznaczenia ww. wniosków. </w:t>
      </w:r>
    </w:p>
    <w:p w14:paraId="5DBB363D">
      <w:pPr>
        <w:pStyle w:val="10"/>
        <w:tabs>
          <w:tab w:val="left" w:pos="-3060"/>
          <w:tab w:val="left" w:pos="426"/>
        </w:tabs>
        <w:spacing w:after="0" w:line="360" w:lineRule="auto"/>
        <w:ind w:left="0"/>
        <w:contextualSpacing/>
        <w:jc w:val="both"/>
        <w:rPr>
          <w:rFonts w:ascii="Times New Roman" w:hAnsi="Times New Roman" w:cs="Times New Roman"/>
          <w:b/>
          <w:bCs/>
          <w:i/>
          <w:iCs/>
          <w:color w:val="000000"/>
          <w:sz w:val="24"/>
          <w:szCs w:val="24"/>
        </w:rPr>
      </w:pPr>
    </w:p>
    <w:p w14:paraId="721CA49D">
      <w:pPr>
        <w:pStyle w:val="10"/>
        <w:tabs>
          <w:tab w:val="left" w:pos="851"/>
        </w:tabs>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 8</w:t>
      </w:r>
    </w:p>
    <w:p w14:paraId="4FE40ECC">
      <w:pPr>
        <w:numPr>
          <w:ilvl w:val="0"/>
          <w:numId w:val="11"/>
        </w:numPr>
        <w:tabs>
          <w:tab w:val="left" w:pos="-3060"/>
          <w:tab w:val="left" w:pos="426"/>
        </w:tabs>
        <w:spacing w:after="0" w:line="360" w:lineRule="auto"/>
        <w:ind w:left="426"/>
        <w:contextualSpacing/>
        <w:jc w:val="both"/>
        <w:rPr>
          <w:rFonts w:ascii="Times New Roman" w:hAnsi="Times New Roman" w:cs="Times New Roman"/>
          <w:i/>
          <w:iCs/>
          <w:sz w:val="24"/>
          <w:szCs w:val="24"/>
          <w:lang w:eastAsia="en-US"/>
        </w:rPr>
      </w:pPr>
      <w:r>
        <w:rPr>
          <w:rFonts w:ascii="Times New Roman" w:hAnsi="Times New Roman" w:cs="Times New Roman"/>
          <w:iCs/>
          <w:sz w:val="24"/>
          <w:szCs w:val="24"/>
          <w:lang w:eastAsia="en-US"/>
        </w:rPr>
        <w:t xml:space="preserve">Oceny wniosku grantowego w zakresie spełniania warunków powierzenia grantu dokonuje w oparciu o </w:t>
      </w:r>
      <w:r>
        <w:rPr>
          <w:rFonts w:ascii="Times New Roman" w:hAnsi="Times New Roman" w:cs="Times New Roman"/>
          <w:bCs/>
          <w:i/>
          <w:iCs/>
          <w:sz w:val="24"/>
          <w:szCs w:val="24"/>
          <w:lang w:eastAsia="en-US"/>
        </w:rPr>
        <w:t>Kartę weryfikacji spełniania warunków udzielania grantu</w:t>
      </w:r>
      <w:r>
        <w:rPr>
          <w:rFonts w:ascii="Times New Roman" w:hAnsi="Times New Roman" w:cs="Times New Roman"/>
          <w:iCs/>
          <w:sz w:val="24"/>
          <w:szCs w:val="24"/>
          <w:lang w:eastAsia="en-US"/>
        </w:rPr>
        <w:t xml:space="preserve"> bezstronny członek Rady, przydzielony do danego wniosku przez Przewodniczącego Rady. </w:t>
      </w:r>
    </w:p>
    <w:p w14:paraId="7B189A5F">
      <w:pPr>
        <w:numPr>
          <w:ilvl w:val="0"/>
          <w:numId w:val="11"/>
        </w:numPr>
        <w:tabs>
          <w:tab w:val="left" w:pos="-3060"/>
          <w:tab w:val="left" w:pos="426"/>
        </w:tabs>
        <w:spacing w:after="0" w:line="360" w:lineRule="auto"/>
        <w:ind w:left="426"/>
        <w:contextualSpacing/>
        <w:jc w:val="both"/>
        <w:rPr>
          <w:rFonts w:ascii="Times New Roman" w:hAnsi="Times New Roman" w:cs="Times New Roman"/>
          <w:i/>
          <w:iCs/>
          <w:sz w:val="24"/>
          <w:szCs w:val="24"/>
          <w:lang w:eastAsia="en-US"/>
        </w:rPr>
      </w:pPr>
      <w:r>
        <w:rPr>
          <w:rFonts w:ascii="Times New Roman" w:hAnsi="Times New Roman" w:cs="Times New Roman"/>
          <w:bCs/>
          <w:iCs/>
          <w:sz w:val="24"/>
          <w:szCs w:val="24"/>
          <w:lang w:eastAsia="en-US"/>
        </w:rPr>
        <w:t>W razie stwierdzenia we wniosku o powierzenie grantu braków lub omyłek uniemożliwiających ocenę spełniania warunków powierzenia grantów, wnioskodawca wzywany jest przez LGD do uzupełnienia/poprawienia wniosku w terminie pięciu dni roboczych od dnia otrzymania wezwania, pod rygorem uznania wniosku grantowego za niespełniającego warunków powierzenia grantów.</w:t>
      </w:r>
    </w:p>
    <w:p w14:paraId="79E72EC9">
      <w:pPr>
        <w:numPr>
          <w:ilvl w:val="0"/>
          <w:numId w:val="11"/>
        </w:numPr>
        <w:tabs>
          <w:tab w:val="left" w:pos="-3060"/>
          <w:tab w:val="left" w:pos="426"/>
        </w:tabs>
        <w:spacing w:after="0" w:line="360" w:lineRule="auto"/>
        <w:ind w:left="426"/>
        <w:contextualSpacing/>
        <w:jc w:val="both"/>
        <w:rPr>
          <w:rFonts w:ascii="Times New Roman" w:hAnsi="Times New Roman" w:cs="Times New Roman"/>
          <w:i/>
          <w:iCs/>
          <w:sz w:val="24"/>
          <w:szCs w:val="24"/>
          <w:lang w:eastAsia="en-US"/>
        </w:rPr>
      </w:pPr>
      <w:r>
        <w:rPr>
          <w:rFonts w:ascii="Times New Roman" w:hAnsi="Times New Roman" w:cs="Times New Roman"/>
          <w:bCs/>
          <w:iCs/>
          <w:sz w:val="24"/>
          <w:szCs w:val="24"/>
          <w:lang w:eastAsia="en-US"/>
        </w:rPr>
        <w:t>Uzupełnienie wniosku grantowego w zakresie niewynikającym z wezwania będzie uznane za jego nieuprawnioną modyfikację i nie będzie brane pod uwagę podczas oceny.</w:t>
      </w:r>
    </w:p>
    <w:p w14:paraId="34FAD406">
      <w:pPr>
        <w:numPr>
          <w:ilvl w:val="0"/>
          <w:numId w:val="11"/>
        </w:numPr>
        <w:tabs>
          <w:tab w:val="left" w:pos="-3060"/>
          <w:tab w:val="left" w:pos="426"/>
        </w:tabs>
        <w:spacing w:after="0" w:line="360" w:lineRule="auto"/>
        <w:ind w:left="426"/>
        <w:contextualSpacing/>
        <w:jc w:val="both"/>
        <w:rPr>
          <w:rFonts w:ascii="Times New Roman" w:hAnsi="Times New Roman" w:cs="Times New Roman"/>
          <w:i/>
          <w:iCs/>
          <w:color w:val="FF0000"/>
          <w:sz w:val="24"/>
          <w:szCs w:val="24"/>
          <w:lang w:eastAsia="en-US"/>
        </w:rPr>
      </w:pPr>
      <w:r>
        <w:rPr>
          <w:rFonts w:ascii="Times New Roman" w:hAnsi="Times New Roman" w:cs="Times New Roman"/>
          <w:color w:val="000000"/>
          <w:sz w:val="24"/>
          <w:szCs w:val="24"/>
          <w:lang w:eastAsia="en-US"/>
        </w:rPr>
        <w:t xml:space="preserve">Oceny wniosku grantowego według kryteriów wyboru dokonuje </w:t>
      </w:r>
      <w:r>
        <w:rPr>
          <w:rFonts w:ascii="Times New Roman" w:hAnsi="Times New Roman" w:cs="Times New Roman"/>
          <w:iCs/>
          <w:sz w:val="24"/>
          <w:szCs w:val="24"/>
          <w:lang w:eastAsia="en-US"/>
        </w:rPr>
        <w:t>trzyosobowy</w:t>
      </w:r>
      <w:r>
        <w:rPr>
          <w:rFonts w:ascii="Times New Roman" w:hAnsi="Times New Roman" w:cs="Times New Roman"/>
          <w:i/>
          <w:iCs/>
          <w:color w:val="FF0000"/>
          <w:sz w:val="24"/>
          <w:szCs w:val="24"/>
          <w:lang w:eastAsia="en-US"/>
        </w:rPr>
        <w:t xml:space="preserve"> </w:t>
      </w:r>
      <w:r>
        <w:rPr>
          <w:rFonts w:ascii="Times New Roman" w:hAnsi="Times New Roman" w:cs="Times New Roman"/>
          <w:color w:val="000000"/>
          <w:sz w:val="24"/>
          <w:szCs w:val="24"/>
          <w:lang w:eastAsia="en-US"/>
        </w:rPr>
        <w:t>Zespół oceniający, składający się z bezstronnych członków Rady, przydzielonych do danego wniosku przez Przewodniczącego.</w:t>
      </w:r>
    </w:p>
    <w:p w14:paraId="15A4BF87">
      <w:pPr>
        <w:numPr>
          <w:ilvl w:val="0"/>
          <w:numId w:val="11"/>
        </w:numPr>
        <w:tabs>
          <w:tab w:val="left" w:pos="-3060"/>
          <w:tab w:val="left" w:pos="426"/>
        </w:tabs>
        <w:spacing w:after="0" w:line="360" w:lineRule="auto"/>
        <w:ind w:left="426" w:hanging="426"/>
        <w:contextualSpacing/>
        <w:jc w:val="both"/>
        <w:rPr>
          <w:rFonts w:ascii="Times New Roman" w:hAnsi="Times New Roman" w:cs="Times New Roman"/>
          <w:i/>
          <w:iCs/>
          <w:color w:val="FF0000"/>
          <w:sz w:val="24"/>
          <w:szCs w:val="24"/>
          <w:lang w:eastAsia="en-US"/>
        </w:rPr>
      </w:pPr>
      <w:r>
        <w:rPr>
          <w:rFonts w:ascii="Times New Roman" w:hAnsi="Times New Roman" w:cs="Times New Roman"/>
          <w:color w:val="000000"/>
          <w:sz w:val="24"/>
          <w:szCs w:val="24"/>
          <w:lang w:eastAsia="en-US"/>
        </w:rPr>
        <w:t xml:space="preserve">Każdy z członków Zespołu oceniającego dokonuje odrębnej, indywidualnej oceny wniosku grantowego w oparciu o </w:t>
      </w:r>
      <w:r>
        <w:rPr>
          <w:rFonts w:ascii="Times New Roman" w:hAnsi="Times New Roman" w:cs="Times New Roman"/>
          <w:i/>
          <w:color w:val="000000"/>
          <w:sz w:val="24"/>
          <w:szCs w:val="24"/>
          <w:lang w:eastAsia="en-US"/>
        </w:rPr>
        <w:t>Kartę indywidualnej oceny punktowej (dalej Karta oceny)</w:t>
      </w:r>
      <w:r>
        <w:rPr>
          <w:rFonts w:ascii="Times New Roman" w:hAnsi="Times New Roman" w:cs="Times New Roman"/>
          <w:color w:val="000000"/>
          <w:sz w:val="24"/>
          <w:szCs w:val="24"/>
          <w:lang w:eastAsia="en-US"/>
        </w:rPr>
        <w:t>.</w:t>
      </w:r>
    </w:p>
    <w:p w14:paraId="6C544D3F">
      <w:pPr>
        <w:numPr>
          <w:ilvl w:val="0"/>
          <w:numId w:val="11"/>
        </w:numPr>
        <w:tabs>
          <w:tab w:val="left" w:pos="-3060"/>
          <w:tab w:val="left" w:pos="426"/>
        </w:tabs>
        <w:spacing w:after="0" w:line="360" w:lineRule="auto"/>
        <w:ind w:left="426" w:hanging="426"/>
        <w:contextualSpacing/>
        <w:jc w:val="both"/>
        <w:rPr>
          <w:rFonts w:ascii="Times New Roman" w:hAnsi="Times New Roman" w:cs="Times New Roman"/>
          <w:i/>
          <w:iCs/>
          <w:color w:val="FF0000"/>
          <w:sz w:val="24"/>
          <w:szCs w:val="24"/>
          <w:lang w:eastAsia="en-US"/>
        </w:rPr>
      </w:pPr>
      <w:r>
        <w:rPr>
          <w:rFonts w:ascii="Times New Roman" w:hAnsi="Times New Roman" w:cs="Times New Roman"/>
          <w:color w:val="000000"/>
          <w:sz w:val="24"/>
          <w:szCs w:val="24"/>
          <w:lang w:eastAsia="en-US"/>
        </w:rPr>
        <w:t>Oceny według kryteriów wyboru grantobiorców dokonuje się wyłącznie wobec wniosków, które na podstawie oceny, o której mowa w ust. 1, spełniają warunki powierzenia grantu.</w:t>
      </w:r>
    </w:p>
    <w:p w14:paraId="7924545B">
      <w:pPr>
        <w:numPr>
          <w:ilvl w:val="0"/>
          <w:numId w:val="11"/>
        </w:numPr>
        <w:tabs>
          <w:tab w:val="left" w:pos="-3060"/>
          <w:tab w:val="left" w:pos="426"/>
        </w:tabs>
        <w:spacing w:after="0" w:line="360" w:lineRule="auto"/>
        <w:ind w:left="426" w:hanging="426"/>
        <w:contextualSpacing/>
        <w:jc w:val="both"/>
        <w:rPr>
          <w:rFonts w:ascii="Times New Roman" w:hAnsi="Times New Roman" w:cs="Times New Roman"/>
          <w:i/>
          <w:iCs/>
          <w:color w:val="FF0000"/>
          <w:sz w:val="24"/>
          <w:szCs w:val="24"/>
          <w:lang w:eastAsia="en-US"/>
        </w:rPr>
      </w:pPr>
      <w:r>
        <w:rPr>
          <w:rFonts w:ascii="Times New Roman" w:hAnsi="Times New Roman" w:cs="Times New Roman"/>
          <w:bCs/>
          <w:sz w:val="24"/>
          <w:szCs w:val="24"/>
        </w:rPr>
        <w:t>Ocena według kryteriów wyboru grantobiorców polega na przyznaniu przez członka Rady, który jest członkiem Zespołu oceniającego, punktów za spełnienie poszczególnych kryteriów wyboru.</w:t>
      </w:r>
    </w:p>
    <w:p w14:paraId="01C52B9C">
      <w:pPr>
        <w:numPr>
          <w:ilvl w:val="0"/>
          <w:numId w:val="11"/>
        </w:numPr>
        <w:tabs>
          <w:tab w:val="left" w:pos="-3060"/>
          <w:tab w:val="left" w:pos="426"/>
        </w:tabs>
        <w:spacing w:after="0" w:line="360" w:lineRule="auto"/>
        <w:ind w:left="426" w:hanging="426"/>
        <w:contextualSpacing/>
        <w:jc w:val="both"/>
        <w:rPr>
          <w:rFonts w:ascii="Times New Roman" w:hAnsi="Times New Roman" w:cs="Times New Roman"/>
          <w:i/>
          <w:iCs/>
          <w:color w:val="FF0000"/>
          <w:sz w:val="24"/>
          <w:szCs w:val="24"/>
          <w:lang w:eastAsia="en-US"/>
        </w:rPr>
      </w:pPr>
      <w:r>
        <w:rPr>
          <w:rFonts w:ascii="Times New Roman" w:hAnsi="Times New Roman" w:cs="Times New Roman"/>
          <w:color w:val="000000"/>
          <w:sz w:val="24"/>
          <w:szCs w:val="24"/>
          <w:lang w:eastAsia="en-US"/>
        </w:rPr>
        <w:t xml:space="preserve">Każdy członek Zespołu oceniającego umieszcza ocenę w odpowiednim polu </w:t>
      </w:r>
      <w:r>
        <w:rPr>
          <w:rFonts w:ascii="Times New Roman" w:hAnsi="Times New Roman" w:cs="Times New Roman"/>
          <w:i/>
          <w:color w:val="000000"/>
          <w:sz w:val="24"/>
          <w:szCs w:val="24"/>
          <w:lang w:eastAsia="en-US"/>
        </w:rPr>
        <w:t>Karty oceny</w:t>
      </w:r>
      <w:r>
        <w:rPr>
          <w:rFonts w:ascii="Times New Roman" w:hAnsi="Times New Roman" w:cs="Times New Roman"/>
          <w:color w:val="000000"/>
          <w:sz w:val="24"/>
          <w:szCs w:val="24"/>
          <w:lang w:eastAsia="en-US"/>
        </w:rPr>
        <w:t xml:space="preserve">. Ocenę uważa się za dokonaną, gdy zostanie przez oceniającego dokonana </w:t>
      </w:r>
      <w:r>
        <w:rPr>
          <w:rFonts w:ascii="Times New Roman" w:hAnsi="Times New Roman" w:cs="Times New Roman"/>
          <w:color w:val="000000"/>
          <w:sz w:val="24"/>
          <w:szCs w:val="24"/>
          <w:lang w:eastAsia="en-US"/>
        </w:rPr>
        <w:br w:type="textWrapping"/>
      </w:r>
      <w:r>
        <w:rPr>
          <w:rFonts w:ascii="Times New Roman" w:hAnsi="Times New Roman" w:cs="Times New Roman"/>
          <w:color w:val="000000"/>
          <w:sz w:val="24"/>
          <w:szCs w:val="24"/>
          <w:lang w:eastAsia="en-US"/>
        </w:rPr>
        <w:t xml:space="preserve">i uzasadniona w odniesieniu do każdego kryterium w </w:t>
      </w:r>
      <w:r>
        <w:rPr>
          <w:rFonts w:ascii="Times New Roman" w:hAnsi="Times New Roman" w:cs="Times New Roman"/>
          <w:i/>
          <w:color w:val="000000"/>
          <w:sz w:val="24"/>
          <w:szCs w:val="24"/>
          <w:lang w:eastAsia="en-US"/>
        </w:rPr>
        <w:t>Karcie oceny</w:t>
      </w:r>
      <w:r>
        <w:rPr>
          <w:rFonts w:ascii="Times New Roman" w:hAnsi="Times New Roman" w:cs="Times New Roman"/>
          <w:color w:val="000000"/>
          <w:sz w:val="24"/>
          <w:szCs w:val="24"/>
          <w:lang w:eastAsia="en-US"/>
        </w:rPr>
        <w:t xml:space="preserve"> i opatrzona datą </w:t>
      </w:r>
      <w:r>
        <w:rPr>
          <w:rFonts w:ascii="Times New Roman" w:hAnsi="Times New Roman" w:cs="Times New Roman"/>
          <w:color w:val="000000"/>
          <w:sz w:val="24"/>
          <w:szCs w:val="24"/>
          <w:lang w:eastAsia="en-US"/>
        </w:rPr>
        <w:br w:type="textWrapping"/>
      </w:r>
      <w:r>
        <w:rPr>
          <w:rFonts w:ascii="Times New Roman" w:hAnsi="Times New Roman" w:cs="Times New Roman"/>
          <w:color w:val="000000"/>
          <w:sz w:val="24"/>
          <w:szCs w:val="24"/>
          <w:lang w:eastAsia="en-US"/>
        </w:rPr>
        <w:t>i własnoręcznym podpisem w przeznaczonym do tego miejscu.</w:t>
      </w:r>
    </w:p>
    <w:p w14:paraId="0426BF97">
      <w:pPr>
        <w:numPr>
          <w:ilvl w:val="0"/>
          <w:numId w:val="11"/>
        </w:numPr>
        <w:tabs>
          <w:tab w:val="left" w:pos="-3060"/>
          <w:tab w:val="left" w:pos="426"/>
        </w:tabs>
        <w:spacing w:after="0" w:line="360" w:lineRule="auto"/>
        <w:ind w:left="426" w:hanging="426"/>
        <w:contextualSpacing/>
        <w:jc w:val="both"/>
        <w:rPr>
          <w:rFonts w:ascii="Times New Roman" w:hAnsi="Times New Roman" w:cs="Times New Roman"/>
          <w:i/>
          <w:iCs/>
          <w:color w:val="FF0000"/>
          <w:sz w:val="24"/>
          <w:szCs w:val="24"/>
          <w:lang w:eastAsia="en-US"/>
        </w:rPr>
      </w:pPr>
      <w:r>
        <w:rPr>
          <w:rFonts w:ascii="Times New Roman" w:hAnsi="Times New Roman" w:cs="Times New Roman"/>
          <w:color w:val="000000"/>
          <w:sz w:val="24"/>
          <w:szCs w:val="24"/>
          <w:lang w:eastAsia="en-US"/>
        </w:rPr>
        <w:t xml:space="preserve">W przypadku niedokonania oceny w oparciu o wszystkie kryteria wyboru grantobiorców, lub braku uzasadnienia w odniesieniu do któregokolwiek kryterium, </w:t>
      </w:r>
      <w:r>
        <w:rPr>
          <w:rFonts w:ascii="Times New Roman" w:hAnsi="Times New Roman" w:cs="Times New Roman"/>
          <w:i/>
          <w:color w:val="000000"/>
          <w:sz w:val="24"/>
          <w:szCs w:val="24"/>
          <w:lang w:eastAsia="en-US"/>
        </w:rPr>
        <w:t>Karta oceny</w:t>
      </w:r>
      <w:r>
        <w:rPr>
          <w:rFonts w:ascii="Times New Roman" w:hAnsi="Times New Roman" w:cs="Times New Roman"/>
          <w:color w:val="000000"/>
          <w:sz w:val="24"/>
          <w:szCs w:val="24"/>
          <w:lang w:eastAsia="en-US"/>
        </w:rPr>
        <w:t xml:space="preserve"> jest zwracana członkowi Zespołu oceniającego do uzupełnienia / sprawdzenia / poprawienia odpowiednich pól w </w:t>
      </w:r>
      <w:r>
        <w:rPr>
          <w:rFonts w:ascii="Times New Roman" w:hAnsi="Times New Roman" w:cs="Times New Roman"/>
          <w:i/>
          <w:color w:val="000000"/>
          <w:sz w:val="24"/>
          <w:szCs w:val="24"/>
          <w:lang w:eastAsia="en-US"/>
        </w:rPr>
        <w:t>Karcie oceny</w:t>
      </w:r>
      <w:r>
        <w:rPr>
          <w:rFonts w:ascii="Times New Roman" w:hAnsi="Times New Roman" w:cs="Times New Roman"/>
          <w:color w:val="000000"/>
          <w:sz w:val="24"/>
          <w:szCs w:val="24"/>
          <w:lang w:eastAsia="en-US"/>
        </w:rPr>
        <w:t>.</w:t>
      </w:r>
    </w:p>
    <w:p w14:paraId="5D90B502">
      <w:pPr>
        <w:numPr>
          <w:ilvl w:val="0"/>
          <w:numId w:val="11"/>
        </w:numPr>
        <w:tabs>
          <w:tab w:val="left" w:pos="-3060"/>
          <w:tab w:val="left" w:pos="426"/>
        </w:tabs>
        <w:spacing w:after="0" w:line="360" w:lineRule="auto"/>
        <w:ind w:left="426" w:hanging="426"/>
        <w:contextualSpacing/>
        <w:jc w:val="both"/>
        <w:rPr>
          <w:rFonts w:ascii="Times New Roman" w:hAnsi="Times New Roman" w:cs="Times New Roman"/>
          <w:i/>
          <w:iCs/>
          <w:sz w:val="24"/>
          <w:szCs w:val="24"/>
          <w:lang w:eastAsia="en-US"/>
        </w:rPr>
      </w:pPr>
      <w:r>
        <w:rPr>
          <w:rFonts w:ascii="Times New Roman" w:hAnsi="Times New Roman" w:cs="Times New Roman"/>
          <w:iCs/>
          <w:sz w:val="24"/>
          <w:szCs w:val="24"/>
          <w:lang w:eastAsia="en-US"/>
        </w:rPr>
        <w:t xml:space="preserve">W przypadku stwierdzenia przez Przewodniczącego Rady, że po poprawieniu </w:t>
      </w:r>
      <w:r>
        <w:rPr>
          <w:rFonts w:ascii="Times New Roman" w:hAnsi="Times New Roman" w:cs="Times New Roman"/>
          <w:i/>
          <w:iCs/>
          <w:sz w:val="24"/>
          <w:szCs w:val="24"/>
          <w:lang w:eastAsia="en-US"/>
        </w:rPr>
        <w:t>Kart</w:t>
      </w:r>
      <w:r>
        <w:rPr>
          <w:rFonts w:ascii="Times New Roman" w:hAnsi="Times New Roman" w:cs="Times New Roman"/>
          <w:iCs/>
          <w:sz w:val="24"/>
          <w:szCs w:val="24"/>
          <w:lang w:eastAsia="en-US"/>
        </w:rPr>
        <w:t xml:space="preserve"> istnieją rozbieżności w ocenie poszczególnych oceniających w odniesieniu </w:t>
      </w:r>
      <w:r>
        <w:rPr>
          <w:rFonts w:ascii="Times New Roman" w:hAnsi="Times New Roman" w:cs="Times New Roman"/>
          <w:iCs/>
          <w:sz w:val="24"/>
          <w:szCs w:val="24"/>
          <w:lang w:eastAsia="en-US"/>
        </w:rPr>
        <w:br w:type="textWrapping"/>
      </w:r>
      <w:r>
        <w:rPr>
          <w:rFonts w:ascii="Times New Roman" w:hAnsi="Times New Roman" w:cs="Times New Roman"/>
          <w:iCs/>
          <w:sz w:val="24"/>
          <w:szCs w:val="24"/>
          <w:lang w:eastAsia="en-US"/>
        </w:rPr>
        <w:t>do poszczególnych kryteriów wyboru grantobiorców, Przewodniczący zarządza dyskusję na forum całej Rady nad ocenami i głosowanie nad każdą z ocen występujących (przyznanych) w danym kryterium. Wniosek grantowy otrzymuje taką liczbę punktów, za jaką opowiedziała się większość członków Rady.</w:t>
      </w:r>
    </w:p>
    <w:p w14:paraId="137D048E">
      <w:pPr>
        <w:numPr>
          <w:ilvl w:val="0"/>
          <w:numId w:val="11"/>
        </w:numPr>
        <w:tabs>
          <w:tab w:val="left" w:pos="-3060"/>
          <w:tab w:val="left" w:pos="426"/>
        </w:tabs>
        <w:spacing w:after="0" w:line="360" w:lineRule="auto"/>
        <w:ind w:left="426" w:hanging="426"/>
        <w:contextualSpacing/>
        <w:jc w:val="both"/>
        <w:rPr>
          <w:rFonts w:ascii="Times New Roman" w:hAnsi="Times New Roman" w:cs="Times New Roman"/>
          <w:i/>
          <w:iCs/>
          <w:sz w:val="24"/>
          <w:szCs w:val="24"/>
          <w:lang w:eastAsia="en-US"/>
        </w:rPr>
      </w:pPr>
      <w:r>
        <w:rPr>
          <w:rFonts w:ascii="Times New Roman" w:hAnsi="Times New Roman" w:cs="Times New Roman"/>
          <w:color w:val="000000"/>
          <w:sz w:val="24"/>
          <w:szCs w:val="24"/>
          <w:lang w:eastAsia="en-US"/>
        </w:rPr>
        <w:t>W przypadku, gdy w jakimś kryterium głosy członków Rady rozkładają się po równo pomiędzy różne wartości punktowe, o tym która liczba punktów zostanie przyznana decyduje Przewodniczący Rady. Decyzja Przewodniczącego Rady wymaga uzasadnienia.</w:t>
      </w:r>
    </w:p>
    <w:p w14:paraId="3E248949">
      <w:pPr>
        <w:numPr>
          <w:ilvl w:val="0"/>
          <w:numId w:val="11"/>
        </w:numPr>
        <w:tabs>
          <w:tab w:val="left" w:pos="-3060"/>
          <w:tab w:val="left" w:pos="426"/>
        </w:tabs>
        <w:spacing w:after="0" w:line="360" w:lineRule="auto"/>
        <w:ind w:left="426" w:hanging="426"/>
        <w:contextualSpacing/>
        <w:jc w:val="both"/>
        <w:rPr>
          <w:rFonts w:ascii="Times New Roman" w:hAnsi="Times New Roman" w:cs="Times New Roman"/>
          <w:i/>
          <w:iCs/>
          <w:sz w:val="24"/>
          <w:szCs w:val="24"/>
          <w:lang w:eastAsia="en-US"/>
        </w:rPr>
      </w:pPr>
      <w:r>
        <w:rPr>
          <w:rFonts w:ascii="Times New Roman" w:hAnsi="Times New Roman" w:cs="Times New Roman"/>
          <w:color w:val="000000"/>
          <w:sz w:val="24"/>
          <w:szCs w:val="24"/>
          <w:lang w:eastAsia="en-US"/>
        </w:rPr>
        <w:t xml:space="preserve">Wyniki głosowania odnotowuje się na formularzu </w:t>
      </w:r>
      <w:r>
        <w:rPr>
          <w:rFonts w:ascii="Times New Roman" w:hAnsi="Times New Roman" w:cs="Times New Roman"/>
          <w:i/>
          <w:color w:val="000000"/>
          <w:sz w:val="24"/>
          <w:szCs w:val="24"/>
          <w:lang w:eastAsia="en-US"/>
        </w:rPr>
        <w:t>Karty indywidualnej oceny punktowej</w:t>
      </w:r>
      <w:r>
        <w:rPr>
          <w:rFonts w:ascii="Times New Roman" w:hAnsi="Times New Roman" w:cs="Times New Roman"/>
          <w:color w:val="000000"/>
          <w:sz w:val="24"/>
          <w:szCs w:val="24"/>
          <w:lang w:eastAsia="en-US"/>
        </w:rPr>
        <w:t xml:space="preserve">. Na tej samej karcie odnotowuje się uzasadnienie dokonanej oceny. Kartę wypełnia </w:t>
      </w:r>
      <w:r>
        <w:rPr>
          <w:rFonts w:ascii="Times New Roman" w:hAnsi="Times New Roman" w:cs="Times New Roman"/>
          <w:color w:val="000000"/>
          <w:sz w:val="24"/>
          <w:szCs w:val="24"/>
          <w:lang w:eastAsia="en-US"/>
        </w:rPr>
        <w:br w:type="textWrapping"/>
      </w:r>
      <w:r>
        <w:rPr>
          <w:rFonts w:ascii="Times New Roman" w:hAnsi="Times New Roman" w:cs="Times New Roman"/>
          <w:color w:val="000000"/>
          <w:sz w:val="24"/>
          <w:szCs w:val="24"/>
          <w:lang w:eastAsia="en-US"/>
        </w:rPr>
        <w:t>i podpisuje Przewodniczący Rady.</w:t>
      </w:r>
    </w:p>
    <w:p w14:paraId="1AB39D39">
      <w:pPr>
        <w:numPr>
          <w:ilvl w:val="0"/>
          <w:numId w:val="11"/>
        </w:numPr>
        <w:tabs>
          <w:tab w:val="left" w:pos="-3060"/>
          <w:tab w:val="left" w:pos="426"/>
        </w:tabs>
        <w:spacing w:after="0" w:line="360" w:lineRule="auto"/>
        <w:ind w:left="426" w:hanging="426"/>
        <w:contextualSpacing/>
        <w:jc w:val="both"/>
        <w:rPr>
          <w:rFonts w:ascii="Times New Roman" w:hAnsi="Times New Roman" w:cs="Times New Roman"/>
          <w:i/>
          <w:iCs/>
          <w:sz w:val="24"/>
          <w:szCs w:val="24"/>
          <w:lang w:eastAsia="en-US"/>
        </w:rPr>
      </w:pPr>
      <w:r>
        <w:rPr>
          <w:rFonts w:ascii="Times New Roman" w:hAnsi="Times New Roman" w:cs="Times New Roman"/>
          <w:color w:val="000000"/>
          <w:sz w:val="24"/>
          <w:szCs w:val="24"/>
          <w:lang w:eastAsia="en-US"/>
        </w:rPr>
        <w:t>Proces usuwania rozbieżności w ocenach odnotowuje się w protokole.</w:t>
      </w:r>
    </w:p>
    <w:p w14:paraId="77A3562A">
      <w:pPr>
        <w:numPr>
          <w:ilvl w:val="0"/>
          <w:numId w:val="11"/>
        </w:numPr>
        <w:tabs>
          <w:tab w:val="left" w:pos="-3060"/>
          <w:tab w:val="left" w:pos="426"/>
        </w:tabs>
        <w:spacing w:after="0" w:line="360" w:lineRule="auto"/>
        <w:ind w:left="426" w:hanging="426"/>
        <w:contextualSpacing/>
        <w:jc w:val="both"/>
        <w:rPr>
          <w:rFonts w:ascii="Times New Roman" w:hAnsi="Times New Roman" w:cs="Times New Roman"/>
          <w:i/>
          <w:iCs/>
          <w:sz w:val="24"/>
          <w:szCs w:val="24"/>
          <w:lang w:eastAsia="en-US"/>
        </w:rPr>
      </w:pPr>
      <w:r>
        <w:rPr>
          <w:rFonts w:ascii="Times New Roman" w:hAnsi="Times New Roman" w:cs="Times New Roman"/>
          <w:iCs/>
          <w:sz w:val="24"/>
          <w:szCs w:val="24"/>
          <w:lang w:eastAsia="en-US"/>
        </w:rPr>
        <w:t xml:space="preserve">W przypadku ustanowienia przez LGD minimów punktowych w kryteriach wyboru grantobiorców, ocenione wnioski grantowe sprawdzane są dodatkowo pod kątem ich spełnienia. Wnioski grantowe niespełniające minimów punktowych nie są wybierane do powierzenia grantu. </w:t>
      </w:r>
    </w:p>
    <w:p w14:paraId="502D8DE1">
      <w:pPr>
        <w:numPr>
          <w:ilvl w:val="0"/>
          <w:numId w:val="11"/>
        </w:numPr>
        <w:tabs>
          <w:tab w:val="left" w:pos="-3060"/>
          <w:tab w:val="left" w:pos="426"/>
        </w:tabs>
        <w:spacing w:after="0" w:line="360" w:lineRule="auto"/>
        <w:ind w:left="426" w:hanging="426"/>
        <w:contextualSpacing/>
        <w:jc w:val="both"/>
        <w:rPr>
          <w:rFonts w:ascii="Times New Roman" w:hAnsi="Times New Roman" w:cs="Times New Roman"/>
          <w:i/>
          <w:iCs/>
          <w:sz w:val="24"/>
          <w:szCs w:val="24"/>
          <w:lang w:eastAsia="en-US"/>
        </w:rPr>
      </w:pPr>
      <w:r>
        <w:rPr>
          <w:rFonts w:ascii="Times New Roman" w:hAnsi="Times New Roman" w:cs="Times New Roman"/>
          <w:iCs/>
          <w:sz w:val="24"/>
          <w:szCs w:val="24"/>
          <w:lang w:eastAsia="en-US"/>
        </w:rPr>
        <w:t xml:space="preserve">Dla wszystkich wniosków grantowych spełniających warunki powierzenia grantu </w:t>
      </w:r>
      <w:r>
        <w:rPr>
          <w:rFonts w:ascii="Times New Roman" w:hAnsi="Times New Roman" w:cs="Times New Roman"/>
          <w:iCs/>
          <w:sz w:val="24"/>
          <w:szCs w:val="24"/>
          <w:lang w:eastAsia="en-US"/>
        </w:rPr>
        <w:br w:type="textWrapping"/>
      </w:r>
      <w:r>
        <w:rPr>
          <w:rFonts w:ascii="Times New Roman" w:hAnsi="Times New Roman" w:cs="Times New Roman"/>
          <w:iCs/>
          <w:sz w:val="24"/>
          <w:szCs w:val="24"/>
          <w:lang w:eastAsia="en-US"/>
        </w:rPr>
        <w:t xml:space="preserve">i, w przypadku ustanowienia przez LGD minimów punktowych w kryteriach wyboru grantobiorców, dla wszystkich wniosków grantowych spełniających minima punktowe, członkowie odpowiednich Zespołów oceniających dokonują ustalenia kwoty grantu, zgodnie z obowiązującymi w danym programie zasadami i ewentualnie zgodnie </w:t>
      </w:r>
      <w:r>
        <w:rPr>
          <w:rFonts w:ascii="Times New Roman" w:hAnsi="Times New Roman" w:cs="Times New Roman"/>
          <w:iCs/>
          <w:sz w:val="24"/>
          <w:szCs w:val="24"/>
          <w:lang w:eastAsia="en-US"/>
        </w:rPr>
        <w:br w:type="textWrapping"/>
      </w:r>
      <w:r>
        <w:rPr>
          <w:rFonts w:ascii="Times New Roman" w:hAnsi="Times New Roman" w:cs="Times New Roman"/>
          <w:iCs/>
          <w:sz w:val="24"/>
          <w:szCs w:val="24"/>
          <w:lang w:eastAsia="en-US"/>
        </w:rPr>
        <w:t xml:space="preserve">z dodatkowymi warunkami określonymi w </w:t>
      </w:r>
      <w:r>
        <w:rPr>
          <w:rFonts w:ascii="Times New Roman" w:hAnsi="Times New Roman"/>
          <w:bCs/>
          <w:i/>
          <w:iCs/>
          <w:sz w:val="24"/>
          <w:szCs w:val="24"/>
          <w:lang w:eastAsia="en-US"/>
        </w:rPr>
        <w:t>ogłoszeniu konkursu na wybór grantobiorców</w:t>
      </w:r>
      <w:r>
        <w:rPr>
          <w:rFonts w:ascii="Times New Roman" w:hAnsi="Times New Roman"/>
          <w:bCs/>
          <w:iCs/>
          <w:sz w:val="24"/>
          <w:szCs w:val="24"/>
          <w:lang w:eastAsia="en-US"/>
        </w:rPr>
        <w:t xml:space="preserve">. </w:t>
      </w:r>
    </w:p>
    <w:p w14:paraId="7EA8DE0E">
      <w:pPr>
        <w:numPr>
          <w:ilvl w:val="0"/>
          <w:numId w:val="11"/>
        </w:numPr>
        <w:tabs>
          <w:tab w:val="left" w:pos="-3060"/>
          <w:tab w:val="left" w:pos="426"/>
        </w:tabs>
        <w:spacing w:after="0" w:line="360" w:lineRule="auto"/>
        <w:ind w:left="426" w:hanging="426"/>
        <w:contextualSpacing/>
        <w:jc w:val="both"/>
        <w:rPr>
          <w:rFonts w:ascii="Times New Roman" w:hAnsi="Times New Roman" w:cs="Times New Roman"/>
          <w:i/>
          <w:iCs/>
          <w:sz w:val="24"/>
          <w:szCs w:val="24"/>
          <w:lang w:eastAsia="en-US"/>
        </w:rPr>
      </w:pPr>
      <w:r>
        <w:rPr>
          <w:rFonts w:ascii="Times New Roman" w:hAnsi="Times New Roman"/>
          <w:bCs/>
          <w:iCs/>
          <w:sz w:val="24"/>
          <w:szCs w:val="24"/>
          <w:lang w:eastAsia="en-US"/>
        </w:rPr>
        <w:t xml:space="preserve">Rozbieżności w decyzjach członków Zespołu oceniającego w zakresie ustalenia kwoty grantu rozstrzygane są na zasadach analogicznych, jak w przypadku rozbieżności </w:t>
      </w:r>
      <w:r>
        <w:rPr>
          <w:rFonts w:ascii="Times New Roman" w:hAnsi="Times New Roman"/>
          <w:bCs/>
          <w:iCs/>
          <w:sz w:val="24"/>
          <w:szCs w:val="24"/>
          <w:lang w:eastAsia="en-US"/>
        </w:rPr>
        <w:br w:type="textWrapping"/>
      </w:r>
      <w:r>
        <w:rPr>
          <w:rFonts w:ascii="Times New Roman" w:hAnsi="Times New Roman"/>
          <w:bCs/>
          <w:iCs/>
          <w:sz w:val="24"/>
          <w:szCs w:val="24"/>
          <w:lang w:eastAsia="en-US"/>
        </w:rPr>
        <w:t>w ocenie punktowej według kryteriów wyboru grantobiorców.</w:t>
      </w:r>
    </w:p>
    <w:p w14:paraId="2F5BBFD0">
      <w:pPr>
        <w:numPr>
          <w:ilvl w:val="0"/>
          <w:numId w:val="11"/>
        </w:numPr>
        <w:tabs>
          <w:tab w:val="left" w:pos="-3060"/>
          <w:tab w:val="left" w:pos="426"/>
        </w:tabs>
        <w:spacing w:after="0" w:line="360" w:lineRule="auto"/>
        <w:ind w:left="426" w:hanging="426"/>
        <w:contextualSpacing/>
        <w:jc w:val="both"/>
        <w:rPr>
          <w:rFonts w:ascii="Times New Roman" w:hAnsi="Times New Roman" w:cs="Times New Roman"/>
          <w:i/>
          <w:iCs/>
          <w:sz w:val="24"/>
          <w:szCs w:val="24"/>
          <w:lang w:eastAsia="en-US"/>
        </w:rPr>
      </w:pPr>
      <w:r>
        <w:rPr>
          <w:rFonts w:ascii="Times New Roman" w:hAnsi="Times New Roman" w:cs="Times New Roman"/>
          <w:bCs/>
          <w:color w:val="000000"/>
          <w:sz w:val="24"/>
          <w:szCs w:val="24"/>
          <w:lang w:eastAsia="en-US"/>
        </w:rPr>
        <w:t xml:space="preserve">W przypadku konieczności uzyskania wyjaśnień lub dokumentów niezbędnych do oceny wniosku grantowego według kryteriów wyboru grantobiorców lub ustalenia kwoty grantu, LGD wzywa wnioskodawcę do złożenia tych wyjaśnień lub dokumentów </w:t>
      </w:r>
      <w:r>
        <w:rPr>
          <w:rFonts w:ascii="Times New Roman" w:hAnsi="Times New Roman" w:cs="Times New Roman"/>
          <w:bCs/>
          <w:color w:val="000000"/>
          <w:sz w:val="24"/>
          <w:szCs w:val="24"/>
          <w:lang w:eastAsia="en-US"/>
        </w:rPr>
        <w:br w:type="textWrapping"/>
      </w:r>
      <w:r>
        <w:rPr>
          <w:rFonts w:ascii="Times New Roman" w:hAnsi="Times New Roman" w:cs="Times New Roman"/>
          <w:bCs/>
          <w:color w:val="000000"/>
          <w:sz w:val="24"/>
          <w:szCs w:val="24"/>
          <w:lang w:eastAsia="en-US"/>
        </w:rPr>
        <w:t xml:space="preserve">w terminie </w:t>
      </w:r>
      <w:r>
        <w:rPr>
          <w:rFonts w:ascii="Times New Roman" w:hAnsi="Times New Roman"/>
          <w:bCs/>
          <w:sz w:val="24"/>
          <w:szCs w:val="24"/>
          <w:lang w:eastAsia="en-US"/>
        </w:rPr>
        <w:t>pięciu dni roboczych od dnia otrzymania wezwania. Rada może nie uwzględnić dokumentów lub wyjaśnień złożonych przez wnioskodawcę po upływie powyższego terminu.</w:t>
      </w:r>
    </w:p>
    <w:p w14:paraId="6DDA6ACC">
      <w:pPr>
        <w:pStyle w:val="10"/>
        <w:tabs>
          <w:tab w:val="left" w:pos="851"/>
        </w:tabs>
        <w:spacing w:after="0" w:line="360" w:lineRule="auto"/>
        <w:ind w:left="0"/>
        <w:jc w:val="center"/>
        <w:rPr>
          <w:rFonts w:ascii="Times New Roman" w:hAnsi="Times New Roman" w:cs="Times New Roman"/>
          <w:b/>
          <w:sz w:val="24"/>
          <w:szCs w:val="24"/>
        </w:rPr>
      </w:pPr>
    </w:p>
    <w:p w14:paraId="6F4004F3">
      <w:pPr>
        <w:pStyle w:val="10"/>
        <w:tabs>
          <w:tab w:val="left" w:pos="851"/>
        </w:tabs>
        <w:spacing w:after="0" w:line="360" w:lineRule="auto"/>
        <w:ind w:left="0"/>
        <w:jc w:val="center"/>
      </w:pPr>
      <w:r>
        <w:rPr>
          <w:rFonts w:ascii="Times New Roman" w:hAnsi="Times New Roman" w:cs="Times New Roman"/>
          <w:b/>
          <w:sz w:val="24"/>
          <w:szCs w:val="24"/>
        </w:rPr>
        <w:t>§ 9</w:t>
      </w:r>
    </w:p>
    <w:p w14:paraId="060ACD66">
      <w:pPr>
        <w:pStyle w:val="10"/>
        <w:numPr>
          <w:ilvl w:val="0"/>
          <w:numId w:val="12"/>
        </w:numPr>
        <w:tabs>
          <w:tab w:val="left" w:pos="-4251"/>
        </w:tabs>
        <w:spacing w:after="0" w:line="360" w:lineRule="auto"/>
        <w:ind w:left="284" w:hanging="283"/>
        <w:jc w:val="both"/>
      </w:pPr>
      <w:r>
        <w:rPr>
          <w:rFonts w:ascii="Times New Roman" w:hAnsi="Times New Roman" w:cs="Times New Roman"/>
          <w:bCs/>
          <w:sz w:val="24"/>
          <w:szCs w:val="24"/>
        </w:rPr>
        <w:t xml:space="preserve">Ostateczną decyzję w sprawie wyniku oceny, o której mowa w </w:t>
      </w:r>
      <w:r>
        <w:rPr>
          <w:rFonts w:ascii="Times New Roman" w:hAnsi="Times New Roman" w:cs="Times New Roman"/>
          <w:sz w:val="24"/>
          <w:szCs w:val="24"/>
        </w:rPr>
        <w:t>§</w:t>
      </w:r>
      <w:r>
        <w:rPr>
          <w:rFonts w:ascii="Times New Roman" w:hAnsi="Times New Roman" w:cs="Times New Roman"/>
          <w:bCs/>
          <w:sz w:val="24"/>
          <w:szCs w:val="24"/>
        </w:rPr>
        <w:t xml:space="preserve"> 8 ust. 1 oraz o wyborze lub braku wyboru wniosku grantowego do powierzenia grantu podejmuję Rada stosowną uchwałą, odrębnie dla każdego wniosku grantowego. </w:t>
      </w:r>
    </w:p>
    <w:p w14:paraId="677683EA">
      <w:pPr>
        <w:pStyle w:val="10"/>
        <w:numPr>
          <w:ilvl w:val="0"/>
          <w:numId w:val="12"/>
        </w:numPr>
        <w:tabs>
          <w:tab w:val="left" w:pos="-4251"/>
        </w:tabs>
        <w:spacing w:after="0" w:line="360" w:lineRule="auto"/>
        <w:ind w:left="284" w:hanging="283"/>
        <w:jc w:val="both"/>
      </w:pPr>
      <w:r>
        <w:rPr>
          <w:rFonts w:ascii="Times New Roman" w:hAnsi="Times New Roman" w:cs="Times New Roman"/>
          <w:bCs/>
          <w:sz w:val="24"/>
          <w:szCs w:val="24"/>
        </w:rPr>
        <w:t>Uchwała, o której mowa w ust. 1, uwzględnia:</w:t>
      </w:r>
    </w:p>
    <w:p w14:paraId="48AF9B3F">
      <w:pPr>
        <w:pStyle w:val="10"/>
        <w:numPr>
          <w:ilvl w:val="0"/>
          <w:numId w:val="13"/>
        </w:numPr>
        <w:tabs>
          <w:tab w:val="left" w:pos="-42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wynik oceny w zakresie zgodności wniosku grantowego z warunkami powierzenia grantu,</w:t>
      </w:r>
    </w:p>
    <w:p w14:paraId="13E3A7AA">
      <w:pPr>
        <w:pStyle w:val="10"/>
        <w:numPr>
          <w:ilvl w:val="0"/>
          <w:numId w:val="13"/>
        </w:numPr>
        <w:tabs>
          <w:tab w:val="left" w:pos="-42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wynik oceny w zakresie kryteriów wyboru grantobiorców, w przypadku wniosków grantowych spełniających warunki powierzenia grantów.</w:t>
      </w:r>
    </w:p>
    <w:p w14:paraId="1FA3EE31">
      <w:pPr>
        <w:pStyle w:val="10"/>
        <w:numPr>
          <w:ilvl w:val="0"/>
          <w:numId w:val="14"/>
        </w:numPr>
        <w:tabs>
          <w:tab w:val="left" w:pos="-4251"/>
        </w:tabs>
        <w:spacing w:after="0" w:line="360" w:lineRule="auto"/>
        <w:ind w:left="284" w:hanging="284"/>
        <w:jc w:val="both"/>
        <w:rPr>
          <w:rFonts w:ascii="Times New Roman" w:hAnsi="Times New Roman" w:cs="Times New Roman"/>
          <w:sz w:val="24"/>
          <w:szCs w:val="24"/>
        </w:rPr>
      </w:pPr>
      <w:r>
        <w:rPr>
          <w:rFonts w:ascii="Times New Roman" w:hAnsi="Times New Roman" w:cs="Times New Roman"/>
          <w:color w:val="000000"/>
          <w:sz w:val="24"/>
          <w:szCs w:val="24"/>
          <w:lang w:eastAsia="en-US"/>
        </w:rPr>
        <w:t>Rada podejmując uchwałę, o której mowa w ust. 1, w przypadku wybrania wniosku do powierzenia grantu, określa również kwotę przyznanego grantu.</w:t>
      </w:r>
    </w:p>
    <w:p w14:paraId="6EF58193">
      <w:pPr>
        <w:pStyle w:val="10"/>
        <w:tabs>
          <w:tab w:val="left" w:pos="-4251"/>
        </w:tabs>
        <w:spacing w:after="0" w:line="360" w:lineRule="auto"/>
        <w:ind w:left="0"/>
        <w:jc w:val="both"/>
        <w:rPr>
          <w:rFonts w:ascii="Times New Roman" w:hAnsi="Times New Roman" w:cs="Times New Roman"/>
          <w:sz w:val="24"/>
          <w:szCs w:val="24"/>
        </w:rPr>
      </w:pPr>
    </w:p>
    <w:p w14:paraId="5B78D1F2">
      <w:pPr>
        <w:pStyle w:val="10"/>
        <w:tabs>
          <w:tab w:val="left" w:pos="851"/>
        </w:tabs>
        <w:spacing w:after="0" w:line="360" w:lineRule="auto"/>
        <w:ind w:left="0"/>
        <w:jc w:val="center"/>
      </w:pPr>
      <w:r>
        <w:rPr>
          <w:rFonts w:ascii="Times New Roman" w:hAnsi="Times New Roman" w:cs="Times New Roman"/>
          <w:b/>
          <w:sz w:val="24"/>
          <w:szCs w:val="24"/>
        </w:rPr>
        <w:t>§ 10</w:t>
      </w:r>
    </w:p>
    <w:p w14:paraId="451B2055">
      <w:pPr>
        <w:pStyle w:val="10"/>
        <w:numPr>
          <w:ilvl w:val="0"/>
          <w:numId w:val="15"/>
        </w:numPr>
        <w:tabs>
          <w:tab w:val="left" w:pos="-4962"/>
          <w:tab w:val="left" w:pos="-4251"/>
          <w:tab w:val="left" w:pos="-2551"/>
          <w:tab w:val="left" w:pos="284"/>
        </w:tabs>
        <w:spacing w:after="0" w:line="360" w:lineRule="auto"/>
        <w:ind w:left="284" w:hanging="284"/>
        <w:jc w:val="both"/>
      </w:pPr>
      <w:r>
        <w:rPr>
          <w:rFonts w:ascii="Times New Roman" w:hAnsi="Times New Roman" w:cs="Times New Roman"/>
          <w:bCs/>
          <w:sz w:val="24"/>
          <w:szCs w:val="24"/>
        </w:rPr>
        <w:t xml:space="preserve">Na podstawie treści uchwał, o których mowa w § 9 ust. 1 tworzone są </w:t>
      </w:r>
      <w:r>
        <w:rPr>
          <w:rFonts w:ascii="Times New Roman" w:hAnsi="Times New Roman" w:cs="Times New Roman"/>
          <w:bCs/>
          <w:i/>
          <w:iCs/>
          <w:sz w:val="24"/>
          <w:szCs w:val="24"/>
        </w:rPr>
        <w:t>listy ocenionych wniosków grantowych</w:t>
      </w:r>
      <w:r>
        <w:rPr>
          <w:rFonts w:ascii="Times New Roman" w:hAnsi="Times New Roman" w:cs="Times New Roman"/>
          <w:bCs/>
          <w:sz w:val="24"/>
          <w:szCs w:val="24"/>
        </w:rPr>
        <w:t xml:space="preserve"> w liczbie odpowiadającej liczbie zadań projektu grantowego, </w:t>
      </w:r>
      <w:r>
        <w:rPr>
          <w:rFonts w:ascii="Times New Roman" w:hAnsi="Times New Roman" w:cs="Times New Roman"/>
          <w:bCs/>
          <w:sz w:val="24"/>
          <w:szCs w:val="24"/>
        </w:rPr>
        <w:br w:type="textWrapping"/>
      </w:r>
      <w:r>
        <w:rPr>
          <w:rFonts w:ascii="Times New Roman" w:hAnsi="Times New Roman" w:cs="Times New Roman"/>
          <w:bCs/>
          <w:sz w:val="24"/>
          <w:szCs w:val="24"/>
        </w:rPr>
        <w:t>o realizację których ubiegali się wnioskodawcy w ramach danego naboru wniosków grantowych. Na każdej liście umieszcza się wyłącznie wnioski grantowe spełniające warunki powierzenia grantu i dotyczące danego zadania projektu grantowego, w kolejności wynikającej z uzyskanych punktów.</w:t>
      </w:r>
    </w:p>
    <w:p w14:paraId="3CB43A8A">
      <w:pPr>
        <w:pStyle w:val="10"/>
        <w:numPr>
          <w:ilvl w:val="0"/>
          <w:numId w:val="15"/>
        </w:numPr>
        <w:tabs>
          <w:tab w:val="left" w:pos="-4962"/>
          <w:tab w:val="left" w:pos="-4251"/>
          <w:tab w:val="left" w:pos="-2551"/>
          <w:tab w:val="left" w:pos="284"/>
        </w:tabs>
        <w:spacing w:after="0" w:line="360" w:lineRule="auto"/>
        <w:ind w:left="284" w:hanging="284"/>
        <w:jc w:val="both"/>
      </w:pPr>
      <w:r>
        <w:rPr>
          <w:rFonts w:ascii="Times New Roman" w:hAnsi="Times New Roman" w:cs="Times New Roman"/>
          <w:bCs/>
          <w:color w:val="000000"/>
          <w:sz w:val="24"/>
          <w:szCs w:val="24"/>
          <w:lang w:eastAsia="en-US"/>
        </w:rPr>
        <w:t xml:space="preserve">W przypadku wniosków grantowych, którym przyznano taką samą liczbę punktów, </w:t>
      </w:r>
      <w:r>
        <w:rPr>
          <w:rFonts w:ascii="Times New Roman" w:hAnsi="Times New Roman" w:cs="Times New Roman"/>
          <w:bCs/>
          <w:color w:val="000000"/>
          <w:sz w:val="24"/>
          <w:szCs w:val="24"/>
          <w:lang w:eastAsia="en-US"/>
        </w:rPr>
        <w:br w:type="textWrapping"/>
      </w:r>
      <w:r>
        <w:rPr>
          <w:rFonts w:ascii="Times New Roman" w:hAnsi="Times New Roman" w:cs="Times New Roman"/>
          <w:bCs/>
          <w:color w:val="000000"/>
          <w:sz w:val="24"/>
          <w:szCs w:val="24"/>
          <w:lang w:eastAsia="en-US"/>
        </w:rPr>
        <w:t xml:space="preserve">o kolejności na danej liście decyduje kolejność wpływu wniosku o powierzenie grantu </w:t>
      </w:r>
      <w:r>
        <w:rPr>
          <w:rFonts w:ascii="Times New Roman" w:hAnsi="Times New Roman" w:cs="Times New Roman"/>
          <w:bCs/>
          <w:color w:val="000000"/>
          <w:sz w:val="24"/>
          <w:szCs w:val="24"/>
          <w:lang w:eastAsia="en-US"/>
        </w:rPr>
        <w:br w:type="textWrapping"/>
      </w:r>
      <w:r>
        <w:rPr>
          <w:rFonts w:ascii="Times New Roman" w:hAnsi="Times New Roman" w:cs="Times New Roman"/>
          <w:bCs/>
          <w:color w:val="000000"/>
          <w:sz w:val="24"/>
          <w:szCs w:val="24"/>
          <w:lang w:eastAsia="en-US"/>
        </w:rPr>
        <w:t>do LGD.</w:t>
      </w:r>
    </w:p>
    <w:p w14:paraId="69369BEB">
      <w:pPr>
        <w:pStyle w:val="10"/>
        <w:numPr>
          <w:ilvl w:val="0"/>
          <w:numId w:val="15"/>
        </w:numPr>
        <w:tabs>
          <w:tab w:val="left" w:pos="-4962"/>
          <w:tab w:val="left" w:pos="-4251"/>
          <w:tab w:val="left" w:pos="-2551"/>
          <w:tab w:val="left" w:pos="284"/>
        </w:tabs>
        <w:spacing w:after="0" w:line="360" w:lineRule="auto"/>
        <w:ind w:left="426" w:hanging="426"/>
        <w:jc w:val="both"/>
      </w:pPr>
      <w:r>
        <w:rPr>
          <w:rFonts w:ascii="Times New Roman" w:hAnsi="Times New Roman" w:cs="Times New Roman"/>
          <w:bCs/>
          <w:iCs/>
          <w:color w:val="000000"/>
          <w:sz w:val="24"/>
          <w:szCs w:val="24"/>
          <w:lang w:eastAsia="en-US"/>
        </w:rPr>
        <w:t xml:space="preserve">Każda </w:t>
      </w:r>
      <w:r>
        <w:rPr>
          <w:rFonts w:ascii="Times New Roman" w:hAnsi="Times New Roman" w:cs="Times New Roman"/>
          <w:bCs/>
          <w:i/>
          <w:iCs/>
          <w:color w:val="000000"/>
          <w:sz w:val="24"/>
          <w:szCs w:val="24"/>
          <w:lang w:eastAsia="en-US"/>
        </w:rPr>
        <w:t>lista ocenionych wniosków grantowych</w:t>
      </w:r>
      <w:r>
        <w:rPr>
          <w:rFonts w:ascii="Times New Roman" w:hAnsi="Times New Roman" w:cs="Times New Roman"/>
          <w:bCs/>
          <w:color w:val="000000"/>
          <w:sz w:val="24"/>
          <w:szCs w:val="24"/>
          <w:lang w:eastAsia="en-US"/>
        </w:rPr>
        <w:t xml:space="preserve"> zawiera w szczególności:</w:t>
      </w:r>
    </w:p>
    <w:p w14:paraId="6F0873C4">
      <w:pPr>
        <w:pStyle w:val="10"/>
        <w:numPr>
          <w:ilvl w:val="0"/>
          <w:numId w:val="16"/>
        </w:numPr>
        <w:tabs>
          <w:tab w:val="left" w:pos="-4962"/>
          <w:tab w:val="left" w:pos="-4251"/>
          <w:tab w:val="left" w:pos="-2551"/>
          <w:tab w:val="left" w:pos="851"/>
        </w:tabs>
        <w:spacing w:after="0" w:line="360" w:lineRule="auto"/>
        <w:ind w:left="714" w:hanging="357"/>
        <w:jc w:val="both"/>
      </w:pPr>
      <w:r>
        <w:rPr>
          <w:rFonts w:ascii="Times New Roman" w:hAnsi="Times New Roman" w:cs="Times New Roman"/>
          <w:bCs/>
          <w:color w:val="000000"/>
          <w:sz w:val="24"/>
          <w:szCs w:val="24"/>
          <w:lang w:eastAsia="en-US"/>
        </w:rPr>
        <w:t>określenie, którego zadania projektu grantowego dotyczy,</w:t>
      </w:r>
    </w:p>
    <w:p w14:paraId="324E0789">
      <w:pPr>
        <w:pStyle w:val="10"/>
        <w:numPr>
          <w:ilvl w:val="0"/>
          <w:numId w:val="16"/>
        </w:numPr>
        <w:tabs>
          <w:tab w:val="left" w:pos="-4962"/>
          <w:tab w:val="left" w:pos="-4251"/>
          <w:tab w:val="left" w:pos="-2551"/>
          <w:tab w:val="left" w:pos="851"/>
        </w:tabs>
        <w:spacing w:after="0" w:line="360" w:lineRule="auto"/>
        <w:ind w:left="714" w:hanging="357"/>
        <w:jc w:val="both"/>
      </w:pPr>
      <w:r>
        <w:rPr>
          <w:rFonts w:ascii="Times New Roman" w:hAnsi="Times New Roman" w:cs="Times New Roman"/>
          <w:bCs/>
          <w:sz w:val="24"/>
          <w:szCs w:val="24"/>
        </w:rPr>
        <w:t>indywidualny numer wniosku grantowego,</w:t>
      </w:r>
    </w:p>
    <w:p w14:paraId="7683EACF">
      <w:pPr>
        <w:pStyle w:val="10"/>
        <w:numPr>
          <w:ilvl w:val="0"/>
          <w:numId w:val="16"/>
        </w:numPr>
        <w:tabs>
          <w:tab w:val="left" w:pos="-4962"/>
          <w:tab w:val="left" w:pos="-4251"/>
          <w:tab w:val="left" w:pos="-2551"/>
          <w:tab w:val="left" w:pos="851"/>
        </w:tabs>
        <w:spacing w:after="0" w:line="360" w:lineRule="auto"/>
        <w:ind w:left="851" w:hanging="491"/>
        <w:jc w:val="both"/>
      </w:pPr>
      <w:r>
        <w:rPr>
          <w:rFonts w:ascii="Times New Roman" w:hAnsi="Times New Roman" w:cs="Times New Roman"/>
          <w:bCs/>
          <w:sz w:val="24"/>
          <w:szCs w:val="24"/>
        </w:rPr>
        <w:t xml:space="preserve">numer identyfikacyjny podmiotu ubiegającego się o wsparcie (właściwy dla danego programu, jeżeli dotyczy), </w:t>
      </w:r>
    </w:p>
    <w:p w14:paraId="3DD3F173">
      <w:pPr>
        <w:pStyle w:val="10"/>
        <w:numPr>
          <w:ilvl w:val="0"/>
          <w:numId w:val="16"/>
        </w:numPr>
        <w:tabs>
          <w:tab w:val="left" w:pos="-4962"/>
          <w:tab w:val="left" w:pos="-4251"/>
          <w:tab w:val="left" w:pos="-2551"/>
          <w:tab w:val="left" w:pos="851"/>
        </w:tabs>
        <w:spacing w:after="0" w:line="360" w:lineRule="auto"/>
        <w:jc w:val="both"/>
      </w:pPr>
      <w:r>
        <w:rPr>
          <w:rFonts w:ascii="Times New Roman" w:hAnsi="Times New Roman" w:cs="Times New Roman"/>
          <w:bCs/>
          <w:sz w:val="24"/>
          <w:szCs w:val="24"/>
        </w:rPr>
        <w:t>nazwę/imię i nazwisko podmiotu ubiegającego się o wsparcie,</w:t>
      </w:r>
    </w:p>
    <w:p w14:paraId="06E29223">
      <w:pPr>
        <w:pStyle w:val="10"/>
        <w:numPr>
          <w:ilvl w:val="0"/>
          <w:numId w:val="16"/>
        </w:numPr>
        <w:tabs>
          <w:tab w:val="left" w:pos="-4962"/>
          <w:tab w:val="left" w:pos="-4251"/>
          <w:tab w:val="left" w:pos="-2551"/>
          <w:tab w:val="left" w:pos="851"/>
        </w:tabs>
        <w:spacing w:after="0" w:line="360" w:lineRule="auto"/>
        <w:jc w:val="both"/>
      </w:pPr>
      <w:r>
        <w:rPr>
          <w:rFonts w:ascii="Times New Roman" w:hAnsi="Times New Roman" w:cs="Times New Roman"/>
          <w:bCs/>
          <w:sz w:val="24"/>
          <w:szCs w:val="24"/>
        </w:rPr>
        <w:t>liczbę przyznanych punktów,</w:t>
      </w:r>
    </w:p>
    <w:p w14:paraId="3D0CF586">
      <w:pPr>
        <w:pStyle w:val="10"/>
        <w:numPr>
          <w:ilvl w:val="0"/>
          <w:numId w:val="16"/>
        </w:numPr>
        <w:tabs>
          <w:tab w:val="left" w:pos="-4962"/>
          <w:tab w:val="left" w:pos="-4251"/>
          <w:tab w:val="left" w:pos="-2551"/>
          <w:tab w:val="left" w:pos="851"/>
        </w:tabs>
        <w:spacing w:after="0" w:line="360" w:lineRule="auto"/>
        <w:ind w:left="851" w:hanging="502"/>
        <w:jc w:val="both"/>
      </w:pPr>
      <w:r>
        <w:rPr>
          <w:rFonts w:ascii="Times New Roman" w:hAnsi="Times New Roman" w:cs="Times New Roman"/>
          <w:bCs/>
          <w:color w:val="000000"/>
          <w:sz w:val="24"/>
          <w:szCs w:val="24"/>
          <w:lang w:eastAsia="en-US"/>
        </w:rPr>
        <w:t>określenie, które wnioski spełniły minimum punktowe tj., które wnioski wybrano do powierzenia grantu (jeżeli w danym naborze nie obowiązuje minimum punktowe do powierzenia grantu wybiera się wszystkie wnioski grantowe, które podlegały ocenie punktowej według kryteriów wyboru grantobiorców),</w:t>
      </w:r>
    </w:p>
    <w:p w14:paraId="3533E0FC">
      <w:pPr>
        <w:pStyle w:val="10"/>
        <w:numPr>
          <w:ilvl w:val="0"/>
          <w:numId w:val="16"/>
        </w:numPr>
        <w:tabs>
          <w:tab w:val="left" w:pos="-4962"/>
          <w:tab w:val="left" w:pos="-4251"/>
          <w:tab w:val="left" w:pos="-2551"/>
          <w:tab w:val="left" w:pos="851"/>
        </w:tabs>
        <w:spacing w:after="0" w:line="360" w:lineRule="auto"/>
        <w:ind w:left="851" w:hanging="491"/>
        <w:jc w:val="both"/>
      </w:pPr>
      <w:r>
        <w:rPr>
          <w:rFonts w:ascii="Times New Roman" w:hAnsi="Times New Roman" w:cs="Times New Roman"/>
          <w:bCs/>
          <w:color w:val="000000"/>
          <w:sz w:val="24"/>
          <w:szCs w:val="24"/>
          <w:lang w:eastAsia="en-US"/>
        </w:rPr>
        <w:t>ustaloną kwotę grantu (w przypadku wniosków wybranych do powierzenia grantu),</w:t>
      </w:r>
    </w:p>
    <w:p w14:paraId="224AEC14">
      <w:pPr>
        <w:pStyle w:val="10"/>
        <w:numPr>
          <w:ilvl w:val="0"/>
          <w:numId w:val="16"/>
        </w:numPr>
        <w:tabs>
          <w:tab w:val="left" w:pos="-4962"/>
          <w:tab w:val="left" w:pos="-4251"/>
          <w:tab w:val="left" w:pos="-2551"/>
          <w:tab w:val="left" w:pos="851"/>
        </w:tabs>
        <w:spacing w:after="0" w:line="360" w:lineRule="auto"/>
        <w:ind w:left="851" w:hanging="491"/>
        <w:jc w:val="both"/>
      </w:pPr>
      <w:r>
        <w:rPr>
          <w:rFonts w:ascii="Times New Roman" w:hAnsi="Times New Roman" w:cs="Times New Roman"/>
          <w:bCs/>
          <w:color w:val="000000"/>
          <w:sz w:val="24"/>
          <w:szCs w:val="24"/>
          <w:lang w:eastAsia="en-US"/>
        </w:rPr>
        <w:t>określenie, który wniosek mieści się w kwocie grantu przewidzianej dla danego zadania projektu grantowego tj., który wniosek ma pierwszeństwo do  zawarcia umowy o powierzenie grantu.</w:t>
      </w:r>
    </w:p>
    <w:p w14:paraId="2F4F8E83">
      <w:pPr>
        <w:pStyle w:val="10"/>
        <w:numPr>
          <w:ilvl w:val="0"/>
          <w:numId w:val="15"/>
        </w:numPr>
        <w:tabs>
          <w:tab w:val="left" w:pos="-4962"/>
          <w:tab w:val="left" w:pos="284"/>
        </w:tabs>
        <w:spacing w:after="0" w:line="360" w:lineRule="auto"/>
        <w:ind w:left="425" w:hanging="425"/>
        <w:jc w:val="both"/>
      </w:pPr>
      <w:r>
        <w:rPr>
          <w:rFonts w:ascii="Times New Roman" w:hAnsi="Times New Roman" w:cs="Times New Roman"/>
          <w:bCs/>
          <w:i/>
          <w:iCs/>
          <w:color w:val="000000"/>
          <w:sz w:val="24"/>
          <w:szCs w:val="24"/>
          <w:lang w:eastAsia="en-US"/>
        </w:rPr>
        <w:t>Listy ocenionych wniosków grantowych</w:t>
      </w:r>
      <w:r>
        <w:rPr>
          <w:rFonts w:ascii="Times New Roman" w:hAnsi="Times New Roman" w:cs="Times New Roman"/>
          <w:bCs/>
          <w:color w:val="000000"/>
          <w:sz w:val="24"/>
          <w:szCs w:val="24"/>
          <w:lang w:eastAsia="en-US"/>
        </w:rPr>
        <w:t xml:space="preserve"> nie wymagają zatwierdzenia uchwałą.</w:t>
      </w:r>
    </w:p>
    <w:p w14:paraId="1A1B09DD">
      <w:pPr>
        <w:pStyle w:val="10"/>
        <w:numPr>
          <w:ilvl w:val="0"/>
          <w:numId w:val="15"/>
        </w:numPr>
        <w:tabs>
          <w:tab w:val="left" w:pos="-4962"/>
          <w:tab w:val="left" w:pos="-4251"/>
          <w:tab w:val="left" w:pos="-2551"/>
          <w:tab w:val="left" w:pos="284"/>
          <w:tab w:val="left" w:pos="851"/>
        </w:tabs>
        <w:spacing w:after="0" w:line="360" w:lineRule="auto"/>
        <w:ind w:left="284" w:hanging="284"/>
        <w:jc w:val="both"/>
      </w:pPr>
      <w:r>
        <w:rPr>
          <w:rFonts w:ascii="Times New Roman" w:hAnsi="Times New Roman" w:cs="Times New Roman"/>
          <w:bCs/>
          <w:sz w:val="24"/>
          <w:szCs w:val="24"/>
        </w:rPr>
        <w:t xml:space="preserve">Biuro LGD sprawuje nadzór nad przebiegiem oceny grantobiorców w zakresie zgodności konkursu z przepisami prawa oraz </w:t>
      </w:r>
      <w:r>
        <w:rPr>
          <w:rFonts w:ascii="Times New Roman" w:hAnsi="Times New Roman" w:cs="Times New Roman"/>
          <w:bCs/>
          <w:i/>
          <w:iCs/>
          <w:sz w:val="24"/>
          <w:szCs w:val="24"/>
        </w:rPr>
        <w:t>ogłoszeniem konkursu na wybór grantobiorców</w:t>
      </w:r>
      <w:r>
        <w:rPr>
          <w:rFonts w:ascii="Times New Roman" w:hAnsi="Times New Roman" w:cs="Times New Roman"/>
          <w:bCs/>
          <w:sz w:val="24"/>
          <w:szCs w:val="24"/>
        </w:rPr>
        <w:t>.</w:t>
      </w:r>
    </w:p>
    <w:p w14:paraId="1A5627B3">
      <w:pPr>
        <w:pStyle w:val="10"/>
        <w:tabs>
          <w:tab w:val="left" w:pos="-4962"/>
        </w:tabs>
        <w:spacing w:after="0" w:line="360" w:lineRule="auto"/>
        <w:ind w:left="0"/>
        <w:jc w:val="center"/>
        <w:rPr>
          <w:rFonts w:ascii="Times New Roman" w:hAnsi="Times New Roman"/>
          <w:bCs/>
          <w:i/>
          <w:iCs/>
          <w:sz w:val="24"/>
          <w:szCs w:val="24"/>
          <w:lang w:eastAsia="en-US"/>
        </w:rPr>
      </w:pPr>
    </w:p>
    <w:p w14:paraId="763DAB48">
      <w:pPr>
        <w:pStyle w:val="10"/>
        <w:tabs>
          <w:tab w:val="left" w:pos="-4962"/>
        </w:tabs>
        <w:spacing w:after="0" w:line="360" w:lineRule="auto"/>
        <w:ind w:left="0"/>
        <w:jc w:val="center"/>
        <w:rPr>
          <w:rFonts w:ascii="Times New Roman" w:hAnsi="Times New Roman" w:cs="Times New Roman"/>
          <w:bCs/>
          <w:sz w:val="24"/>
          <w:szCs w:val="24"/>
        </w:rPr>
      </w:pPr>
      <w:r>
        <w:rPr>
          <w:rFonts w:ascii="Times New Roman" w:hAnsi="Times New Roman"/>
          <w:bCs/>
          <w:i/>
          <w:iCs/>
          <w:sz w:val="24"/>
          <w:szCs w:val="24"/>
          <w:lang w:eastAsia="en-US"/>
        </w:rPr>
        <w:t>Rozdział VI – Opis sposobu informowania wnioskodawców o wyniku oceny</w:t>
      </w:r>
    </w:p>
    <w:p w14:paraId="36E0DE45">
      <w:pPr>
        <w:pStyle w:val="10"/>
        <w:tabs>
          <w:tab w:val="left" w:pos="-4962"/>
        </w:tabs>
        <w:spacing w:after="0" w:line="360" w:lineRule="auto"/>
        <w:ind w:left="0"/>
        <w:jc w:val="center"/>
        <w:rPr>
          <w:rFonts w:ascii="Times New Roman" w:hAnsi="Times New Roman" w:cs="Times New Roman"/>
          <w:b/>
          <w:sz w:val="24"/>
          <w:szCs w:val="24"/>
        </w:rPr>
      </w:pPr>
    </w:p>
    <w:p w14:paraId="6BBBD34E">
      <w:pPr>
        <w:pStyle w:val="10"/>
        <w:tabs>
          <w:tab w:val="left" w:pos="-4962"/>
        </w:tabs>
        <w:spacing w:after="0" w:line="360" w:lineRule="auto"/>
        <w:ind w:left="0"/>
        <w:jc w:val="center"/>
        <w:rPr>
          <w:rFonts w:ascii="Times New Roman" w:hAnsi="Times New Roman" w:cs="Times New Roman"/>
          <w:b/>
          <w:sz w:val="24"/>
          <w:szCs w:val="24"/>
        </w:rPr>
      </w:pPr>
    </w:p>
    <w:p w14:paraId="1FA65A2A">
      <w:pPr>
        <w:pStyle w:val="10"/>
        <w:tabs>
          <w:tab w:val="left" w:pos="-4962"/>
        </w:tabs>
        <w:spacing w:after="0" w:line="360" w:lineRule="auto"/>
        <w:ind w:left="0"/>
        <w:jc w:val="center"/>
        <w:rPr>
          <w:rFonts w:ascii="Times New Roman" w:hAnsi="Times New Roman" w:cs="Times New Roman"/>
          <w:b/>
          <w:sz w:val="24"/>
          <w:szCs w:val="24"/>
        </w:rPr>
      </w:pPr>
    </w:p>
    <w:p w14:paraId="4BDDB66D">
      <w:pPr>
        <w:pStyle w:val="10"/>
        <w:tabs>
          <w:tab w:val="left" w:pos="-4962"/>
        </w:tabs>
        <w:spacing w:after="0" w:line="360" w:lineRule="auto"/>
        <w:ind w:left="0"/>
        <w:jc w:val="center"/>
      </w:pPr>
      <w:r>
        <w:rPr>
          <w:rFonts w:ascii="Times New Roman" w:hAnsi="Times New Roman" w:cs="Times New Roman"/>
          <w:b/>
          <w:sz w:val="24"/>
          <w:szCs w:val="24"/>
        </w:rPr>
        <w:t>§ 11</w:t>
      </w:r>
    </w:p>
    <w:p w14:paraId="13AC6425">
      <w:pPr>
        <w:pStyle w:val="10"/>
        <w:numPr>
          <w:ilvl w:val="0"/>
          <w:numId w:val="17"/>
        </w:numPr>
        <w:spacing w:after="0" w:line="360" w:lineRule="auto"/>
        <w:ind w:left="426" w:hanging="426"/>
        <w:jc w:val="both"/>
        <w:rPr>
          <w:rFonts w:ascii="Times New Roman" w:hAnsi="Times New Roman"/>
          <w:bCs/>
          <w:sz w:val="24"/>
          <w:szCs w:val="24"/>
        </w:rPr>
      </w:pPr>
      <w:r>
        <w:rPr>
          <w:rFonts w:ascii="Times New Roman" w:hAnsi="Times New Roman"/>
          <w:bCs/>
          <w:sz w:val="24"/>
          <w:szCs w:val="24"/>
        </w:rPr>
        <w:t>Niezwłocznie po dokonaniu oceny wniosków grantowych, na stronie internetowej LGD publikowany jest:</w:t>
      </w:r>
    </w:p>
    <w:p w14:paraId="578A8C2C">
      <w:pPr>
        <w:pStyle w:val="10"/>
        <w:numPr>
          <w:ilvl w:val="1"/>
          <w:numId w:val="17"/>
        </w:numPr>
        <w:tabs>
          <w:tab w:val="left" w:pos="1134"/>
        </w:tabs>
        <w:spacing w:after="0" w:line="360" w:lineRule="auto"/>
        <w:ind w:left="1418"/>
        <w:jc w:val="both"/>
        <w:rPr>
          <w:rFonts w:ascii="Times New Roman" w:hAnsi="Times New Roman"/>
          <w:bCs/>
          <w:sz w:val="24"/>
          <w:szCs w:val="24"/>
        </w:rPr>
      </w:pPr>
      <w:r>
        <w:rPr>
          <w:rFonts w:ascii="Times New Roman" w:hAnsi="Times New Roman"/>
          <w:bCs/>
          <w:sz w:val="24"/>
          <w:szCs w:val="24"/>
        </w:rPr>
        <w:t>protokół z posiedzenia Rady</w:t>
      </w:r>
    </w:p>
    <w:p w14:paraId="79305EAE">
      <w:pPr>
        <w:pStyle w:val="10"/>
        <w:numPr>
          <w:ilvl w:val="1"/>
          <w:numId w:val="17"/>
        </w:numPr>
        <w:tabs>
          <w:tab w:val="left" w:pos="1134"/>
        </w:tabs>
        <w:spacing w:after="0" w:line="360" w:lineRule="auto"/>
        <w:ind w:left="1418"/>
        <w:jc w:val="both"/>
        <w:rPr>
          <w:rFonts w:ascii="Times New Roman" w:hAnsi="Times New Roman"/>
          <w:bCs/>
          <w:sz w:val="24"/>
          <w:szCs w:val="24"/>
        </w:rPr>
      </w:pPr>
      <w:r>
        <w:rPr>
          <w:rFonts w:ascii="Times New Roman" w:hAnsi="Times New Roman"/>
          <w:bCs/>
          <w:i/>
          <w:iCs/>
          <w:sz w:val="24"/>
          <w:szCs w:val="24"/>
        </w:rPr>
        <w:t>listy ocenionych wniosków grantowych</w:t>
      </w:r>
      <w:r>
        <w:rPr>
          <w:rFonts w:ascii="Times New Roman" w:hAnsi="Times New Roman"/>
          <w:bCs/>
          <w:sz w:val="24"/>
          <w:szCs w:val="24"/>
        </w:rPr>
        <w:t xml:space="preserve">, o których mowa w </w:t>
      </w:r>
      <w:r>
        <w:rPr>
          <w:bCs/>
          <w:sz w:val="24"/>
          <w:szCs w:val="24"/>
        </w:rPr>
        <w:t>§</w:t>
      </w:r>
      <w:r>
        <w:rPr>
          <w:rFonts w:ascii="Times New Roman" w:hAnsi="Times New Roman"/>
          <w:bCs/>
          <w:sz w:val="24"/>
          <w:szCs w:val="24"/>
        </w:rPr>
        <w:t>10.</w:t>
      </w:r>
    </w:p>
    <w:p w14:paraId="4FAD2C3A">
      <w:pPr>
        <w:numPr>
          <w:ilvl w:val="0"/>
          <w:numId w:val="17"/>
        </w:numPr>
        <w:tabs>
          <w:tab w:val="left" w:pos="426"/>
        </w:tabs>
        <w:spacing w:after="0" w:line="360" w:lineRule="auto"/>
        <w:ind w:left="426" w:hanging="426"/>
        <w:jc w:val="both"/>
        <w:rPr>
          <w:rFonts w:ascii="Times New Roman" w:hAnsi="Times New Roman"/>
          <w:bCs/>
          <w:sz w:val="24"/>
          <w:szCs w:val="24"/>
          <w:lang w:eastAsia="en-US"/>
        </w:rPr>
      </w:pPr>
      <w:r>
        <w:rPr>
          <w:rFonts w:ascii="Times New Roman" w:hAnsi="Times New Roman"/>
          <w:bCs/>
          <w:sz w:val="24"/>
          <w:szCs w:val="24"/>
          <w:lang w:eastAsia="en-US"/>
        </w:rPr>
        <w:t xml:space="preserve">Wnioskodawcom, niezwłocznie po zakończeniu oceny, przekazywana jest informacja </w:t>
      </w:r>
      <w:r>
        <w:rPr>
          <w:rFonts w:ascii="Times New Roman" w:hAnsi="Times New Roman"/>
          <w:bCs/>
          <w:sz w:val="24"/>
          <w:szCs w:val="24"/>
          <w:lang w:eastAsia="en-US"/>
        </w:rPr>
        <w:br w:type="textWrapping"/>
      </w:r>
      <w:r>
        <w:rPr>
          <w:rFonts w:ascii="Times New Roman" w:hAnsi="Times New Roman"/>
          <w:bCs/>
          <w:sz w:val="24"/>
          <w:szCs w:val="24"/>
          <w:lang w:eastAsia="en-US"/>
        </w:rPr>
        <w:t>o jej wynikach zawierająca w szczególności:</w:t>
      </w:r>
    </w:p>
    <w:p w14:paraId="41868004">
      <w:pPr>
        <w:numPr>
          <w:ilvl w:val="1"/>
          <w:numId w:val="18"/>
        </w:numPr>
        <w:tabs>
          <w:tab w:val="left" w:pos="1276"/>
        </w:tabs>
        <w:spacing w:after="0" w:line="360" w:lineRule="auto"/>
        <w:ind w:left="1276" w:hanging="284"/>
        <w:jc w:val="both"/>
        <w:rPr>
          <w:rFonts w:ascii="Times New Roman" w:hAnsi="Times New Roman"/>
          <w:bCs/>
          <w:sz w:val="24"/>
          <w:szCs w:val="24"/>
          <w:lang w:eastAsia="en-US"/>
        </w:rPr>
      </w:pPr>
      <w:r>
        <w:rPr>
          <w:rFonts w:ascii="Times New Roman" w:hAnsi="Times New Roman"/>
          <w:bCs/>
          <w:sz w:val="24"/>
          <w:szCs w:val="24"/>
          <w:lang w:eastAsia="en-US"/>
        </w:rPr>
        <w:t xml:space="preserve">W odniesieniu do wnioskodawców z </w:t>
      </w:r>
      <w:r>
        <w:rPr>
          <w:rFonts w:ascii="Times New Roman" w:hAnsi="Times New Roman"/>
          <w:bCs/>
          <w:i/>
          <w:iCs/>
          <w:sz w:val="24"/>
          <w:szCs w:val="24"/>
          <w:lang w:eastAsia="en-US"/>
        </w:rPr>
        <w:t>list ocenionych wniosków grantowych</w:t>
      </w:r>
      <w:r>
        <w:rPr>
          <w:rFonts w:ascii="Times New Roman" w:hAnsi="Times New Roman"/>
          <w:bCs/>
          <w:sz w:val="24"/>
          <w:szCs w:val="24"/>
          <w:lang w:eastAsia="en-US"/>
        </w:rPr>
        <w:t>:</w:t>
      </w:r>
    </w:p>
    <w:p w14:paraId="5FE9F636">
      <w:pPr>
        <w:numPr>
          <w:ilvl w:val="0"/>
          <w:numId w:val="19"/>
        </w:numPr>
        <w:tabs>
          <w:tab w:val="left" w:pos="1701"/>
        </w:tabs>
        <w:spacing w:after="0" w:line="360" w:lineRule="auto"/>
        <w:ind w:left="1701" w:hanging="283"/>
        <w:jc w:val="both"/>
        <w:rPr>
          <w:rFonts w:ascii="Times New Roman" w:hAnsi="Times New Roman"/>
          <w:bCs/>
          <w:sz w:val="24"/>
          <w:szCs w:val="24"/>
          <w:lang w:eastAsia="en-US"/>
        </w:rPr>
      </w:pPr>
      <w:r>
        <w:rPr>
          <w:rFonts w:ascii="Times New Roman" w:hAnsi="Times New Roman"/>
          <w:bCs/>
          <w:sz w:val="24"/>
          <w:szCs w:val="24"/>
          <w:lang w:eastAsia="en-US"/>
        </w:rPr>
        <w:t>liczbę przyznanych punktów,</w:t>
      </w:r>
    </w:p>
    <w:p w14:paraId="2D9770E0">
      <w:pPr>
        <w:numPr>
          <w:ilvl w:val="0"/>
          <w:numId w:val="19"/>
        </w:numPr>
        <w:tabs>
          <w:tab w:val="left" w:pos="1701"/>
        </w:tabs>
        <w:spacing w:after="0" w:line="360" w:lineRule="auto"/>
        <w:ind w:left="1701" w:hanging="283"/>
        <w:jc w:val="both"/>
        <w:rPr>
          <w:rFonts w:ascii="Times New Roman" w:hAnsi="Times New Roman"/>
          <w:bCs/>
          <w:sz w:val="24"/>
          <w:szCs w:val="24"/>
          <w:lang w:eastAsia="en-US"/>
        </w:rPr>
      </w:pPr>
      <w:r>
        <w:rPr>
          <w:rFonts w:ascii="Times New Roman" w:hAnsi="Times New Roman"/>
          <w:bCs/>
          <w:sz w:val="24"/>
          <w:szCs w:val="24"/>
          <w:lang w:eastAsia="en-US"/>
        </w:rPr>
        <w:t>informację o wyborze lub braku wyboru wniosku do powierzeniu grantu,</w:t>
      </w:r>
    </w:p>
    <w:p w14:paraId="25D21380">
      <w:pPr>
        <w:numPr>
          <w:ilvl w:val="0"/>
          <w:numId w:val="19"/>
        </w:numPr>
        <w:tabs>
          <w:tab w:val="left" w:pos="1701"/>
        </w:tabs>
        <w:spacing w:after="0" w:line="360" w:lineRule="auto"/>
        <w:ind w:left="1701" w:hanging="283"/>
        <w:jc w:val="both"/>
        <w:rPr>
          <w:rFonts w:ascii="Times New Roman" w:hAnsi="Times New Roman"/>
          <w:bCs/>
          <w:sz w:val="24"/>
          <w:szCs w:val="24"/>
          <w:lang w:eastAsia="en-US"/>
        </w:rPr>
      </w:pPr>
      <w:r>
        <w:rPr>
          <w:rFonts w:ascii="Times New Roman" w:hAnsi="Times New Roman"/>
          <w:bCs/>
          <w:sz w:val="24"/>
          <w:szCs w:val="24"/>
          <w:lang w:eastAsia="en-US"/>
        </w:rPr>
        <w:t xml:space="preserve">proponowaną kwotę grantu (jeżeli wniosek wybrano do powierzenia grantu), </w:t>
      </w:r>
    </w:p>
    <w:p w14:paraId="0742CBFA">
      <w:pPr>
        <w:numPr>
          <w:ilvl w:val="0"/>
          <w:numId w:val="19"/>
        </w:numPr>
        <w:tabs>
          <w:tab w:val="left" w:pos="1701"/>
        </w:tabs>
        <w:spacing w:after="0" w:line="360" w:lineRule="auto"/>
        <w:ind w:left="1701" w:hanging="283"/>
        <w:jc w:val="both"/>
        <w:rPr>
          <w:rFonts w:ascii="Times New Roman" w:hAnsi="Times New Roman"/>
          <w:bCs/>
          <w:sz w:val="24"/>
          <w:szCs w:val="24"/>
          <w:lang w:eastAsia="en-US"/>
        </w:rPr>
      </w:pPr>
      <w:r>
        <w:rPr>
          <w:rFonts w:ascii="Times New Roman" w:hAnsi="Times New Roman"/>
          <w:bCs/>
          <w:sz w:val="24"/>
          <w:szCs w:val="24"/>
          <w:lang w:eastAsia="en-US"/>
        </w:rPr>
        <w:t xml:space="preserve">informacje o mieszczeniu się wniosku lub nie w kwocie grantu przewidzianej dla danego zadania projektu grantowego, </w:t>
      </w:r>
    </w:p>
    <w:p w14:paraId="2897EB52">
      <w:pPr>
        <w:numPr>
          <w:ilvl w:val="0"/>
          <w:numId w:val="19"/>
        </w:numPr>
        <w:tabs>
          <w:tab w:val="left" w:pos="1701"/>
        </w:tabs>
        <w:spacing w:after="0" w:line="360" w:lineRule="auto"/>
        <w:ind w:left="1701" w:hanging="283"/>
        <w:jc w:val="both"/>
        <w:rPr>
          <w:rFonts w:ascii="Times New Roman" w:hAnsi="Times New Roman"/>
          <w:bCs/>
          <w:sz w:val="24"/>
          <w:szCs w:val="24"/>
          <w:lang w:eastAsia="en-US"/>
        </w:rPr>
      </w:pPr>
      <w:r>
        <w:rPr>
          <w:rFonts w:ascii="Times New Roman" w:hAnsi="Times New Roman"/>
          <w:bCs/>
          <w:sz w:val="24"/>
          <w:szCs w:val="24"/>
          <w:lang w:eastAsia="en-US"/>
        </w:rPr>
        <w:t>informację o prawie do wniesienia odwołania ze wskazaniem terminu i formy jego wniesienia.</w:t>
      </w:r>
    </w:p>
    <w:p w14:paraId="672B76CA">
      <w:pPr>
        <w:numPr>
          <w:ilvl w:val="0"/>
          <w:numId w:val="20"/>
        </w:numPr>
        <w:tabs>
          <w:tab w:val="left" w:pos="916"/>
        </w:tabs>
        <w:autoSpaceDE w:val="0"/>
        <w:spacing w:after="0" w:line="360" w:lineRule="auto"/>
        <w:ind w:left="1276" w:hanging="283"/>
        <w:jc w:val="both"/>
        <w:rPr>
          <w:rFonts w:ascii="Times New Roman" w:hAnsi="Times New Roman"/>
          <w:bCs/>
          <w:sz w:val="24"/>
          <w:szCs w:val="24"/>
          <w:lang w:eastAsia="en-US"/>
        </w:rPr>
      </w:pPr>
      <w:r>
        <w:rPr>
          <w:rFonts w:ascii="Times New Roman" w:hAnsi="Times New Roman"/>
          <w:bCs/>
          <w:sz w:val="24"/>
          <w:szCs w:val="24"/>
          <w:lang w:eastAsia="en-US"/>
        </w:rPr>
        <w:t xml:space="preserve"> W odniesieniu do wnioskodawców, których wnioski nie podlegały ocenie według kryteriów wyboru grantobiorców: </w:t>
      </w:r>
    </w:p>
    <w:p w14:paraId="09790099">
      <w:pPr>
        <w:numPr>
          <w:ilvl w:val="1"/>
          <w:numId w:val="20"/>
        </w:numPr>
        <w:tabs>
          <w:tab w:val="left" w:pos="851"/>
        </w:tabs>
        <w:spacing w:after="0" w:line="360" w:lineRule="auto"/>
        <w:ind w:left="1985" w:hanging="425"/>
        <w:jc w:val="both"/>
        <w:rPr>
          <w:rFonts w:ascii="Times New Roman" w:hAnsi="Times New Roman"/>
          <w:bCs/>
          <w:sz w:val="24"/>
          <w:szCs w:val="24"/>
          <w:lang w:eastAsia="en-US"/>
        </w:rPr>
      </w:pPr>
      <w:r>
        <w:rPr>
          <w:rFonts w:ascii="Times New Roman" w:hAnsi="Times New Roman"/>
          <w:bCs/>
          <w:sz w:val="24"/>
          <w:szCs w:val="24"/>
          <w:lang w:eastAsia="en-US"/>
        </w:rPr>
        <w:t>informację o przyczynach niespełniania przez wniosek warunków powierzenia grantu,</w:t>
      </w:r>
    </w:p>
    <w:p w14:paraId="02189F90">
      <w:pPr>
        <w:numPr>
          <w:ilvl w:val="1"/>
          <w:numId w:val="20"/>
        </w:numPr>
        <w:tabs>
          <w:tab w:val="left" w:pos="851"/>
        </w:tabs>
        <w:spacing w:after="0" w:line="360" w:lineRule="auto"/>
        <w:ind w:left="1985" w:hanging="425"/>
        <w:jc w:val="both"/>
        <w:rPr>
          <w:rFonts w:ascii="Times New Roman" w:hAnsi="Times New Roman"/>
          <w:bCs/>
          <w:sz w:val="24"/>
          <w:szCs w:val="24"/>
          <w:lang w:eastAsia="en-US"/>
        </w:rPr>
      </w:pPr>
      <w:r>
        <w:rPr>
          <w:rFonts w:ascii="Times New Roman" w:hAnsi="Times New Roman"/>
          <w:bCs/>
          <w:sz w:val="24"/>
          <w:szCs w:val="24"/>
          <w:lang w:eastAsia="en-US"/>
        </w:rPr>
        <w:t>informację o prawie do wniesienia odwołania ze wskazaniem terminu i formy jego wniesienia.</w:t>
      </w:r>
    </w:p>
    <w:p w14:paraId="05AE10B6">
      <w:pPr>
        <w:pStyle w:val="10"/>
        <w:tabs>
          <w:tab w:val="left" w:pos="-4962"/>
          <w:tab w:val="left" w:pos="426"/>
        </w:tabs>
        <w:spacing w:after="0" w:line="360" w:lineRule="auto"/>
        <w:ind w:left="0"/>
        <w:jc w:val="center"/>
        <w:rPr>
          <w:rFonts w:ascii="Times New Roman" w:hAnsi="Times New Roman"/>
          <w:bCs/>
          <w:i/>
          <w:iCs/>
          <w:sz w:val="24"/>
          <w:szCs w:val="24"/>
          <w:lang w:eastAsia="en-US"/>
        </w:rPr>
      </w:pPr>
    </w:p>
    <w:p w14:paraId="01C3CED8">
      <w:pPr>
        <w:pStyle w:val="10"/>
        <w:tabs>
          <w:tab w:val="left" w:pos="-4962"/>
          <w:tab w:val="left" w:pos="426"/>
        </w:tabs>
        <w:spacing w:after="0" w:line="360" w:lineRule="auto"/>
        <w:ind w:left="0"/>
        <w:jc w:val="center"/>
      </w:pPr>
      <w:r>
        <w:rPr>
          <w:rFonts w:ascii="Times New Roman" w:hAnsi="Times New Roman"/>
          <w:bCs/>
          <w:i/>
          <w:iCs/>
          <w:sz w:val="24"/>
          <w:szCs w:val="24"/>
          <w:lang w:eastAsia="en-US"/>
        </w:rPr>
        <w:t>Rozdział VII – Zasady wnoszenia do LGD  i rozpatrywania przez LGD odwołań wnioskodawców od decyzji Rady LGD w zakresie wyboru grantobiorców</w:t>
      </w:r>
      <w:r>
        <w:rPr>
          <w:rFonts w:ascii="Times New Roman" w:hAnsi="Times New Roman" w:cs="Times New Roman"/>
          <w:bCs/>
          <w:sz w:val="24"/>
          <w:szCs w:val="24"/>
        </w:rPr>
        <w:t xml:space="preserve"> </w:t>
      </w:r>
    </w:p>
    <w:p w14:paraId="4FE2EBD5">
      <w:pPr>
        <w:pStyle w:val="10"/>
        <w:tabs>
          <w:tab w:val="left" w:pos="-4962"/>
        </w:tabs>
        <w:spacing w:after="0" w:line="360" w:lineRule="auto"/>
        <w:ind w:left="0"/>
        <w:jc w:val="center"/>
        <w:rPr>
          <w:rFonts w:ascii="Times New Roman" w:hAnsi="Times New Roman" w:cs="Times New Roman"/>
          <w:b/>
          <w:sz w:val="24"/>
          <w:szCs w:val="24"/>
        </w:rPr>
      </w:pPr>
    </w:p>
    <w:p w14:paraId="4F7E1DE1">
      <w:pPr>
        <w:pStyle w:val="10"/>
        <w:tabs>
          <w:tab w:val="left" w:pos="-4962"/>
        </w:tabs>
        <w:spacing w:after="0" w:line="360" w:lineRule="auto"/>
        <w:ind w:left="0"/>
        <w:jc w:val="center"/>
      </w:pPr>
      <w:r>
        <w:rPr>
          <w:rFonts w:ascii="Times New Roman" w:hAnsi="Times New Roman" w:cs="Times New Roman"/>
          <w:b/>
          <w:sz w:val="24"/>
          <w:szCs w:val="24"/>
        </w:rPr>
        <w:t>§ 12</w:t>
      </w:r>
    </w:p>
    <w:p w14:paraId="344D1FF9">
      <w:pPr>
        <w:pStyle w:val="10"/>
        <w:numPr>
          <w:ilvl w:val="0"/>
          <w:numId w:val="21"/>
        </w:numPr>
        <w:tabs>
          <w:tab w:val="left" w:pos="-4962"/>
        </w:tabs>
        <w:spacing w:after="0" w:line="360" w:lineRule="auto"/>
        <w:ind w:left="284" w:hanging="284"/>
        <w:jc w:val="both"/>
      </w:pPr>
      <w:r>
        <w:rPr>
          <w:rFonts w:ascii="Times New Roman" w:hAnsi="Times New Roman" w:cs="Times New Roman"/>
          <w:bCs/>
          <w:sz w:val="24"/>
          <w:szCs w:val="24"/>
        </w:rPr>
        <w:t>Wnioskodawcy przysługuje prawo do wniesienia odwołania do LGD w terminie 7 dni od otrzymania informacji, o której mowa w § 11.</w:t>
      </w:r>
    </w:p>
    <w:p w14:paraId="0DD06821">
      <w:pPr>
        <w:pStyle w:val="10"/>
        <w:numPr>
          <w:ilvl w:val="0"/>
          <w:numId w:val="21"/>
        </w:numPr>
        <w:tabs>
          <w:tab w:val="left" w:pos="-4962"/>
        </w:tabs>
        <w:spacing w:after="0" w:line="360" w:lineRule="auto"/>
        <w:ind w:left="284" w:hanging="284"/>
        <w:jc w:val="both"/>
      </w:pPr>
      <w:r>
        <w:rPr>
          <w:rFonts w:ascii="Times New Roman" w:hAnsi="Times New Roman"/>
          <w:bCs/>
          <w:sz w:val="24"/>
          <w:szCs w:val="24"/>
          <w:lang w:eastAsia="en-US"/>
        </w:rPr>
        <w:t xml:space="preserve">W przypadku wpływu odwołania od oceny </w:t>
      </w:r>
      <w:r>
        <w:rPr>
          <w:rFonts w:ascii="Times New Roman" w:hAnsi="Times New Roman"/>
          <w:bCs/>
          <w:iCs/>
          <w:sz w:val="24"/>
          <w:szCs w:val="24"/>
          <w:lang w:eastAsia="en-US"/>
        </w:rPr>
        <w:t>według kryteriów wyboru grantobiorców</w:t>
      </w:r>
      <w:r>
        <w:rPr>
          <w:rFonts w:ascii="Times New Roman" w:hAnsi="Times New Roman"/>
          <w:bCs/>
          <w:sz w:val="24"/>
          <w:szCs w:val="24"/>
          <w:lang w:eastAsia="en-US"/>
        </w:rPr>
        <w:t xml:space="preserve"> i/lub od przyznanej kwoty grantu, ponowna ocena wniosku o powierzenie grantu, którego odwołanie dotyczy, powierzana jest trzem bezstronnym członkom Rady, innym niż ci, którzy dokonywali wcześniejszej oceny. Oceny dokonuje się w oparciu </w:t>
      </w:r>
      <w:r>
        <w:rPr>
          <w:rFonts w:ascii="Times New Roman" w:hAnsi="Times New Roman"/>
          <w:bCs/>
          <w:sz w:val="24"/>
          <w:szCs w:val="24"/>
          <w:lang w:eastAsia="en-US"/>
        </w:rPr>
        <w:br w:type="textWrapping"/>
      </w:r>
      <w:r>
        <w:rPr>
          <w:rFonts w:ascii="Times New Roman" w:hAnsi="Times New Roman"/>
          <w:bCs/>
          <w:sz w:val="24"/>
          <w:szCs w:val="24"/>
          <w:lang w:eastAsia="en-US"/>
        </w:rPr>
        <w:t xml:space="preserve">o </w:t>
      </w:r>
      <w:r>
        <w:rPr>
          <w:rFonts w:ascii="Times New Roman" w:hAnsi="Times New Roman"/>
          <w:bCs/>
          <w:i/>
          <w:sz w:val="24"/>
          <w:szCs w:val="24"/>
          <w:lang w:eastAsia="en-US"/>
        </w:rPr>
        <w:t>Kartę indywidualnej oceny punktowej</w:t>
      </w:r>
      <w:r>
        <w:rPr>
          <w:rFonts w:ascii="Times New Roman" w:hAnsi="Times New Roman"/>
          <w:bCs/>
          <w:sz w:val="24"/>
          <w:szCs w:val="24"/>
          <w:lang w:eastAsia="en-US"/>
        </w:rPr>
        <w:t xml:space="preserve">. Do sposobu prowadzenia obrad na posiedzeniu </w:t>
      </w:r>
      <w:r>
        <w:rPr>
          <w:rFonts w:ascii="Times New Roman" w:hAnsi="Times New Roman"/>
          <w:bCs/>
          <w:sz w:val="24"/>
          <w:szCs w:val="24"/>
          <w:lang w:eastAsia="en-US"/>
        </w:rPr>
        <w:br w:type="textWrapping"/>
      </w:r>
      <w:r>
        <w:rPr>
          <w:rFonts w:ascii="Times New Roman" w:hAnsi="Times New Roman"/>
          <w:bCs/>
          <w:sz w:val="24"/>
          <w:szCs w:val="24"/>
          <w:lang w:eastAsia="en-US"/>
        </w:rPr>
        <w:t>w sprawie rozpatrywania odwołań przepisy § 7 i 8 stosuje się odpowiednio.</w:t>
      </w:r>
    </w:p>
    <w:p w14:paraId="0F377735">
      <w:pPr>
        <w:pStyle w:val="10"/>
        <w:numPr>
          <w:ilvl w:val="0"/>
          <w:numId w:val="21"/>
        </w:numPr>
        <w:tabs>
          <w:tab w:val="left" w:pos="-4962"/>
        </w:tabs>
        <w:spacing w:after="0" w:line="360" w:lineRule="auto"/>
        <w:ind w:left="284" w:hanging="284"/>
        <w:jc w:val="both"/>
      </w:pPr>
      <w:r>
        <w:rPr>
          <w:rFonts w:ascii="Times New Roman" w:hAnsi="Times New Roman"/>
          <w:bCs/>
          <w:sz w:val="24"/>
          <w:szCs w:val="24"/>
          <w:lang w:eastAsia="en-US"/>
        </w:rPr>
        <w:t>W przypadku, gdy odwołanie dotyczy niespełniania przez wniosek warunków powierzenia grantu</w:t>
      </w:r>
      <w:r>
        <w:rPr>
          <w:rFonts w:ascii="Times New Roman" w:hAnsi="Times New Roman" w:cs="Times New Roman"/>
          <w:bCs/>
          <w:sz w:val="24"/>
          <w:szCs w:val="24"/>
          <w:lang w:eastAsia="en-US"/>
        </w:rPr>
        <w:t xml:space="preserve">, </w:t>
      </w:r>
      <w:r>
        <w:rPr>
          <w:rFonts w:ascii="Times New Roman" w:hAnsi="Times New Roman"/>
          <w:bCs/>
          <w:sz w:val="24"/>
          <w:szCs w:val="24"/>
          <w:lang w:eastAsia="en-US"/>
        </w:rPr>
        <w:t xml:space="preserve">ponowna ocena w tym zakresie powierzana jest członkowi Rady, innemu niż ten, który dokonywał wcześniejszej oceny. Rozpatrzenia odwołania dokonuje się </w:t>
      </w:r>
      <w:r>
        <w:rPr>
          <w:rFonts w:ascii="Times New Roman" w:hAnsi="Times New Roman"/>
          <w:bCs/>
          <w:sz w:val="24"/>
          <w:szCs w:val="24"/>
          <w:lang w:eastAsia="en-US"/>
        </w:rPr>
        <w:br w:type="textWrapping"/>
      </w:r>
      <w:r>
        <w:rPr>
          <w:rFonts w:ascii="Times New Roman" w:hAnsi="Times New Roman"/>
          <w:bCs/>
          <w:sz w:val="24"/>
          <w:szCs w:val="24"/>
          <w:lang w:eastAsia="en-US"/>
        </w:rPr>
        <w:t xml:space="preserve">w oparciu o odpowiednią </w:t>
      </w:r>
      <w:r>
        <w:rPr>
          <w:rFonts w:ascii="Times New Roman" w:hAnsi="Times New Roman"/>
          <w:bCs/>
          <w:i/>
          <w:iCs/>
          <w:sz w:val="24"/>
          <w:szCs w:val="24"/>
          <w:lang w:eastAsia="en-US"/>
        </w:rPr>
        <w:t>Kartę weryfikacji spełniania warunków udzielania grantu</w:t>
      </w:r>
      <w:r>
        <w:rPr>
          <w:rFonts w:ascii="Times New Roman" w:hAnsi="Times New Roman"/>
          <w:i/>
          <w:iCs/>
          <w:sz w:val="24"/>
          <w:szCs w:val="24"/>
          <w:lang w:eastAsia="en-US"/>
        </w:rPr>
        <w:t>.</w:t>
      </w:r>
    </w:p>
    <w:p w14:paraId="5DE4EF17">
      <w:pPr>
        <w:pStyle w:val="10"/>
        <w:numPr>
          <w:ilvl w:val="0"/>
          <w:numId w:val="21"/>
        </w:numPr>
        <w:tabs>
          <w:tab w:val="left" w:pos="-4962"/>
        </w:tabs>
        <w:spacing w:after="0" w:line="360" w:lineRule="auto"/>
        <w:ind w:left="284" w:hanging="284"/>
        <w:jc w:val="both"/>
      </w:pPr>
      <w:r>
        <w:rPr>
          <w:rFonts w:ascii="Times New Roman" w:hAnsi="Times New Roman"/>
          <w:bCs/>
          <w:sz w:val="24"/>
          <w:szCs w:val="24"/>
          <w:lang w:eastAsia="en-US"/>
        </w:rPr>
        <w:t>Ocena o której mowa w ust. 2 i 3 jest zatwierdzana uchwałą Rady.</w:t>
      </w:r>
    </w:p>
    <w:p w14:paraId="32B52018">
      <w:pPr>
        <w:pStyle w:val="10"/>
        <w:numPr>
          <w:ilvl w:val="0"/>
          <w:numId w:val="21"/>
        </w:numPr>
        <w:tabs>
          <w:tab w:val="left" w:pos="-4962"/>
        </w:tabs>
        <w:spacing w:after="0" w:line="360" w:lineRule="auto"/>
        <w:ind w:left="284" w:hanging="284"/>
        <w:jc w:val="both"/>
      </w:pPr>
      <w:r>
        <w:rPr>
          <w:rFonts w:ascii="Times New Roman" w:hAnsi="Times New Roman" w:cs="Times New Roman"/>
          <w:bCs/>
          <w:sz w:val="24"/>
          <w:szCs w:val="24"/>
        </w:rPr>
        <w:t>Odwołanie pozostawia się bez rozpatrzenia, jeżeli zostało wniesione:</w:t>
      </w:r>
    </w:p>
    <w:p w14:paraId="699D1148">
      <w:pPr>
        <w:pStyle w:val="10"/>
        <w:numPr>
          <w:ilvl w:val="0"/>
          <w:numId w:val="22"/>
        </w:numPr>
        <w:tabs>
          <w:tab w:val="left" w:pos="-4962"/>
        </w:tabs>
        <w:spacing w:after="0" w:line="360" w:lineRule="auto"/>
        <w:ind w:left="641" w:hanging="357"/>
        <w:jc w:val="both"/>
        <w:rPr>
          <w:rFonts w:ascii="Times New Roman" w:hAnsi="Times New Roman" w:cs="Times New Roman"/>
          <w:sz w:val="24"/>
          <w:szCs w:val="24"/>
        </w:rPr>
      </w:pPr>
      <w:r>
        <w:rPr>
          <w:rFonts w:ascii="Times New Roman" w:hAnsi="Times New Roman" w:cs="Times New Roman"/>
          <w:sz w:val="24"/>
          <w:szCs w:val="24"/>
        </w:rPr>
        <w:t>po terminie,</w:t>
      </w:r>
    </w:p>
    <w:p w14:paraId="49ACEBD2">
      <w:pPr>
        <w:pStyle w:val="10"/>
        <w:numPr>
          <w:ilvl w:val="0"/>
          <w:numId w:val="22"/>
        </w:numPr>
        <w:tabs>
          <w:tab w:val="left" w:pos="-4962"/>
        </w:tabs>
        <w:spacing w:after="0" w:line="360" w:lineRule="auto"/>
        <w:ind w:left="641" w:hanging="357"/>
        <w:jc w:val="both"/>
        <w:rPr>
          <w:rFonts w:ascii="Times New Roman" w:hAnsi="Times New Roman" w:cs="Times New Roman"/>
          <w:sz w:val="24"/>
          <w:szCs w:val="24"/>
        </w:rPr>
      </w:pPr>
      <w:r>
        <w:rPr>
          <w:rFonts w:ascii="Times New Roman" w:hAnsi="Times New Roman" w:cs="Times New Roman"/>
          <w:sz w:val="24"/>
          <w:szCs w:val="24"/>
        </w:rPr>
        <w:t>w formie pisma odręcznego,</w:t>
      </w:r>
    </w:p>
    <w:p w14:paraId="09DFAA03">
      <w:pPr>
        <w:pStyle w:val="10"/>
        <w:numPr>
          <w:ilvl w:val="0"/>
          <w:numId w:val="22"/>
        </w:numPr>
        <w:tabs>
          <w:tab w:val="left" w:pos="-4962"/>
        </w:tabs>
        <w:spacing w:after="0" w:line="360" w:lineRule="auto"/>
        <w:ind w:left="641" w:hanging="357"/>
        <w:jc w:val="both"/>
        <w:rPr>
          <w:rFonts w:ascii="Times New Roman" w:hAnsi="Times New Roman" w:cs="Times New Roman"/>
          <w:sz w:val="24"/>
          <w:szCs w:val="24"/>
        </w:rPr>
      </w:pPr>
      <w:r>
        <w:rPr>
          <w:rFonts w:ascii="Times New Roman" w:hAnsi="Times New Roman" w:cs="Times New Roman"/>
          <w:sz w:val="24"/>
          <w:szCs w:val="24"/>
        </w:rPr>
        <w:t>bez podania danych identyfikacyjnych wniosku grantowego,</w:t>
      </w:r>
    </w:p>
    <w:p w14:paraId="6489FCF2">
      <w:pPr>
        <w:pStyle w:val="10"/>
        <w:numPr>
          <w:ilvl w:val="0"/>
          <w:numId w:val="22"/>
        </w:numPr>
        <w:tabs>
          <w:tab w:val="left" w:pos="-4962"/>
        </w:tabs>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bez wskazania kryteriów wyboru grantobiorców, z których oceną wnioskodawca się nie zgadza, wraz z uzasadnieniem, jeżeli odwołanie dotyczy tej oceny,</w:t>
      </w:r>
    </w:p>
    <w:p w14:paraId="1CB9B12C">
      <w:pPr>
        <w:pStyle w:val="10"/>
        <w:numPr>
          <w:ilvl w:val="0"/>
          <w:numId w:val="22"/>
        </w:numPr>
        <w:tabs>
          <w:tab w:val="left" w:pos="-4962"/>
        </w:tabs>
        <w:spacing w:after="0" w:line="360" w:lineRule="auto"/>
        <w:ind w:left="556" w:hanging="272"/>
        <w:jc w:val="both"/>
        <w:rPr>
          <w:rFonts w:ascii="Times New Roman" w:hAnsi="Times New Roman" w:cs="Times New Roman"/>
          <w:sz w:val="24"/>
          <w:szCs w:val="24"/>
        </w:rPr>
      </w:pPr>
      <w:r>
        <w:rPr>
          <w:rFonts w:ascii="Times New Roman" w:hAnsi="Times New Roman" w:cs="Times New Roman"/>
          <w:sz w:val="24"/>
          <w:szCs w:val="24"/>
        </w:rPr>
        <w:t>bez wskazania warunków powierzenia grantu, z których oceną wnioskodawca się nie zgadza, wraz z uzasadnieniem, jeżeli odwołanie dotyczy tej oceny,</w:t>
      </w:r>
    </w:p>
    <w:p w14:paraId="1ACEB5FC">
      <w:pPr>
        <w:pStyle w:val="10"/>
        <w:numPr>
          <w:ilvl w:val="0"/>
          <w:numId w:val="22"/>
        </w:numPr>
        <w:tabs>
          <w:tab w:val="left" w:pos="-4962"/>
        </w:tabs>
        <w:spacing w:after="0" w:line="360" w:lineRule="auto"/>
        <w:ind w:left="641" w:hanging="357"/>
        <w:jc w:val="both"/>
        <w:rPr>
          <w:rFonts w:ascii="Times New Roman" w:hAnsi="Times New Roman" w:cs="Times New Roman"/>
          <w:sz w:val="24"/>
          <w:szCs w:val="24"/>
        </w:rPr>
      </w:pPr>
      <w:r>
        <w:rPr>
          <w:rFonts w:ascii="Times New Roman" w:hAnsi="Times New Roman" w:cs="Times New Roman"/>
          <w:sz w:val="24"/>
          <w:szCs w:val="24"/>
        </w:rPr>
        <w:t>bez wskazania w jakim zakresie wnioskodawca się nie zgadza z ustaleniem przez LGD kwoty grantu, jeżeli odwołanie dotyczy tego elementu,</w:t>
      </w:r>
    </w:p>
    <w:p w14:paraId="07284597">
      <w:pPr>
        <w:pStyle w:val="10"/>
        <w:numPr>
          <w:ilvl w:val="0"/>
          <w:numId w:val="22"/>
        </w:numPr>
        <w:tabs>
          <w:tab w:val="left" w:pos="-4962"/>
        </w:tabs>
        <w:spacing w:after="0" w:line="360" w:lineRule="auto"/>
        <w:ind w:left="641" w:hanging="357"/>
        <w:jc w:val="both"/>
        <w:rPr>
          <w:rFonts w:ascii="Times New Roman" w:hAnsi="Times New Roman" w:cs="Times New Roman"/>
          <w:sz w:val="24"/>
          <w:szCs w:val="24"/>
        </w:rPr>
      </w:pPr>
      <w:r>
        <w:rPr>
          <w:rFonts w:ascii="Times New Roman" w:hAnsi="Times New Roman" w:cs="Times New Roman"/>
          <w:sz w:val="24"/>
          <w:szCs w:val="24"/>
        </w:rPr>
        <w:t>bez podpisu wnioskodawcy lub osoby upoważnionej do jego reprezentowania.</w:t>
      </w:r>
    </w:p>
    <w:p w14:paraId="2F025872">
      <w:pPr>
        <w:pStyle w:val="10"/>
        <w:numPr>
          <w:ilvl w:val="0"/>
          <w:numId w:val="21"/>
        </w:numPr>
        <w:tabs>
          <w:tab w:val="left" w:pos="-4962"/>
        </w:tabs>
        <w:spacing w:after="0" w:line="360" w:lineRule="auto"/>
        <w:ind w:left="284" w:hanging="284"/>
        <w:jc w:val="both"/>
      </w:pPr>
      <w:r>
        <w:rPr>
          <w:rFonts w:ascii="Times New Roman" w:hAnsi="Times New Roman" w:cs="Times New Roman"/>
          <w:bCs/>
          <w:sz w:val="24"/>
          <w:szCs w:val="24"/>
        </w:rPr>
        <w:t>O pozostawieniu odwołania bez rozpatrzenia wnioskodawca informowany jest pisemnie.</w:t>
      </w:r>
    </w:p>
    <w:p w14:paraId="0807D5CC">
      <w:pPr>
        <w:pStyle w:val="10"/>
        <w:numPr>
          <w:ilvl w:val="0"/>
          <w:numId w:val="21"/>
        </w:numPr>
        <w:tabs>
          <w:tab w:val="left" w:pos="-4962"/>
        </w:tabs>
        <w:spacing w:after="0" w:line="360" w:lineRule="auto"/>
        <w:ind w:left="284" w:hanging="284"/>
        <w:jc w:val="both"/>
      </w:pPr>
      <w:r>
        <w:rPr>
          <w:rFonts w:ascii="Times New Roman" w:hAnsi="Times New Roman"/>
          <w:bCs/>
          <w:sz w:val="24"/>
          <w:szCs w:val="24"/>
          <w:lang w:eastAsia="en-US"/>
        </w:rPr>
        <w:t>Bez rozpatrzenia pozostawiane jest również odwołanie wnioskodawcy, którego wniosek został wybrany do powierzenia grantu i mieści się w kwocie grantu przewidzianej dla danego zadania projektu grantowego.</w:t>
      </w:r>
    </w:p>
    <w:p w14:paraId="2FA1B86B">
      <w:pPr>
        <w:pStyle w:val="10"/>
        <w:numPr>
          <w:ilvl w:val="0"/>
          <w:numId w:val="21"/>
        </w:numPr>
        <w:tabs>
          <w:tab w:val="left" w:pos="-4962"/>
        </w:tabs>
        <w:spacing w:after="0" w:line="360" w:lineRule="auto"/>
        <w:ind w:left="284" w:hanging="284"/>
        <w:jc w:val="both"/>
      </w:pPr>
      <w:r>
        <w:rPr>
          <w:rFonts w:ascii="Times New Roman" w:hAnsi="Times New Roman" w:cs="Times New Roman"/>
          <w:bCs/>
          <w:sz w:val="24"/>
          <w:szCs w:val="24"/>
        </w:rPr>
        <w:t xml:space="preserve">Ponowna ocena, dokonywana w związku z wniesionym odwołaniem, dokonywana jest </w:t>
      </w:r>
      <w:r>
        <w:rPr>
          <w:rFonts w:ascii="Times New Roman" w:hAnsi="Times New Roman" w:cs="Times New Roman"/>
          <w:bCs/>
          <w:sz w:val="24"/>
          <w:szCs w:val="24"/>
        </w:rPr>
        <w:br w:type="textWrapping"/>
      </w:r>
      <w:r>
        <w:rPr>
          <w:rFonts w:ascii="Times New Roman" w:hAnsi="Times New Roman" w:cs="Times New Roman"/>
          <w:bCs/>
          <w:sz w:val="24"/>
          <w:szCs w:val="24"/>
        </w:rPr>
        <w:t xml:space="preserve">w zakresie, którego odwołanie dotyczy. </w:t>
      </w:r>
    </w:p>
    <w:p w14:paraId="6A2CBB62">
      <w:pPr>
        <w:pStyle w:val="10"/>
        <w:numPr>
          <w:ilvl w:val="0"/>
          <w:numId w:val="21"/>
        </w:numPr>
        <w:tabs>
          <w:tab w:val="left" w:pos="-4962"/>
        </w:tabs>
        <w:spacing w:after="0" w:line="360" w:lineRule="auto"/>
        <w:ind w:left="284" w:hanging="284"/>
        <w:jc w:val="both"/>
      </w:pPr>
      <w:r>
        <w:rPr>
          <w:rFonts w:ascii="Times New Roman" w:hAnsi="Times New Roman" w:cs="Times New Roman"/>
          <w:bCs/>
          <w:sz w:val="24"/>
          <w:szCs w:val="24"/>
        </w:rPr>
        <w:t xml:space="preserve">W przypadku pozytywnego rozpatrzenia odwołania dotyczącego spełniania przez wniosek grantowy warunków powierzenia grantu, wniosek kierowany jest do dalszej oceny </w:t>
      </w:r>
      <w:r>
        <w:rPr>
          <w:rFonts w:ascii="Times New Roman" w:hAnsi="Times New Roman" w:cs="Times New Roman"/>
          <w:bCs/>
          <w:sz w:val="24"/>
          <w:szCs w:val="24"/>
        </w:rPr>
        <w:br w:type="textWrapping"/>
      </w:r>
      <w:r>
        <w:rPr>
          <w:rFonts w:ascii="Times New Roman" w:hAnsi="Times New Roman" w:cs="Times New Roman"/>
          <w:bCs/>
          <w:sz w:val="24"/>
          <w:szCs w:val="24"/>
        </w:rPr>
        <w:t>w zakresie spełniania kryteriów wyboru grantobiorców. Wnioskodawcy przysługuje prawo do odwołania się od wyników dalszej oceny na zasadach określonych w niniejszej procedurze.</w:t>
      </w:r>
    </w:p>
    <w:p w14:paraId="511D88A0">
      <w:pPr>
        <w:pStyle w:val="10"/>
        <w:tabs>
          <w:tab w:val="left" w:pos="-4962"/>
        </w:tabs>
        <w:spacing w:after="0" w:line="360" w:lineRule="auto"/>
        <w:ind w:left="0"/>
        <w:jc w:val="center"/>
        <w:rPr>
          <w:rFonts w:ascii="Times New Roman" w:hAnsi="Times New Roman" w:cs="Times New Roman"/>
          <w:bCs/>
          <w:i/>
          <w:iCs/>
          <w:sz w:val="24"/>
          <w:szCs w:val="24"/>
          <w:lang w:eastAsia="en-US"/>
        </w:rPr>
      </w:pPr>
    </w:p>
    <w:p w14:paraId="750F3CC9">
      <w:pPr>
        <w:pStyle w:val="10"/>
        <w:tabs>
          <w:tab w:val="left" w:pos="-4962"/>
        </w:tabs>
        <w:spacing w:after="0" w:line="360" w:lineRule="auto"/>
        <w:ind w:left="0"/>
        <w:jc w:val="center"/>
        <w:rPr>
          <w:rFonts w:ascii="Times New Roman" w:hAnsi="Times New Roman" w:cs="Times New Roman"/>
          <w:bCs/>
          <w:sz w:val="24"/>
          <w:szCs w:val="24"/>
        </w:rPr>
      </w:pPr>
      <w:r>
        <w:rPr>
          <w:rFonts w:ascii="Times New Roman" w:hAnsi="Times New Roman" w:cs="Times New Roman"/>
          <w:bCs/>
          <w:i/>
          <w:iCs/>
          <w:sz w:val="24"/>
          <w:szCs w:val="24"/>
          <w:lang w:eastAsia="en-US"/>
        </w:rPr>
        <w:t>Rozdział VIII - Zasady tworzenia list wybranych i niewybranych wniosków grantowych, w tym ewentualnych list rezerwowych wniosków grantowych.</w:t>
      </w:r>
    </w:p>
    <w:p w14:paraId="649BE2FA">
      <w:pPr>
        <w:pStyle w:val="10"/>
        <w:tabs>
          <w:tab w:val="left" w:pos="-4962"/>
        </w:tabs>
        <w:spacing w:after="0" w:line="360" w:lineRule="auto"/>
        <w:ind w:left="0"/>
        <w:jc w:val="center"/>
        <w:rPr>
          <w:rFonts w:ascii="Times New Roman" w:hAnsi="Times New Roman" w:cs="Times New Roman"/>
          <w:b/>
          <w:sz w:val="24"/>
          <w:szCs w:val="24"/>
        </w:rPr>
      </w:pPr>
    </w:p>
    <w:p w14:paraId="4B5F89AE">
      <w:pPr>
        <w:pStyle w:val="10"/>
        <w:tabs>
          <w:tab w:val="left" w:pos="-4962"/>
        </w:tabs>
        <w:spacing w:after="0" w:line="360" w:lineRule="auto"/>
        <w:ind w:left="0"/>
        <w:jc w:val="center"/>
      </w:pPr>
      <w:r>
        <w:rPr>
          <w:rFonts w:ascii="Times New Roman" w:hAnsi="Times New Roman" w:cs="Times New Roman"/>
          <w:b/>
          <w:sz w:val="24"/>
          <w:szCs w:val="24"/>
        </w:rPr>
        <w:t>§ 13</w:t>
      </w:r>
    </w:p>
    <w:p w14:paraId="2B31B187">
      <w:pPr>
        <w:pStyle w:val="10"/>
        <w:numPr>
          <w:ilvl w:val="0"/>
          <w:numId w:val="23"/>
        </w:numPr>
        <w:tabs>
          <w:tab w:val="left" w:pos="-4962"/>
        </w:tabs>
        <w:spacing w:after="0" w:line="360" w:lineRule="auto"/>
        <w:ind w:left="426" w:hanging="426"/>
        <w:jc w:val="both"/>
      </w:pPr>
      <w:r>
        <w:rPr>
          <w:rFonts w:ascii="Times New Roman" w:hAnsi="Times New Roman" w:cs="Times New Roman"/>
          <w:bCs/>
          <w:sz w:val="24"/>
          <w:szCs w:val="24"/>
        </w:rPr>
        <w:t xml:space="preserve">Na podstawie wyników oceny oraz rozpatrzonych odwołań tworzone są </w:t>
      </w:r>
      <w:r>
        <w:rPr>
          <w:rFonts w:ascii="Times New Roman" w:hAnsi="Times New Roman" w:cs="Times New Roman"/>
          <w:bCs/>
          <w:i/>
          <w:sz w:val="24"/>
          <w:szCs w:val="24"/>
        </w:rPr>
        <w:t>listy wybranych wniosków grantowych</w:t>
      </w:r>
      <w:r>
        <w:rPr>
          <w:rFonts w:ascii="Times New Roman" w:hAnsi="Times New Roman" w:cs="Times New Roman"/>
          <w:bCs/>
          <w:sz w:val="24"/>
          <w:szCs w:val="24"/>
        </w:rPr>
        <w:t xml:space="preserve"> i, jeżeli LGD ustanowiła minima punktowe w kryteriach wyboru grantobiorców, </w:t>
      </w:r>
      <w:r>
        <w:rPr>
          <w:rFonts w:ascii="Times New Roman" w:hAnsi="Times New Roman" w:cs="Times New Roman"/>
          <w:bCs/>
          <w:i/>
          <w:sz w:val="24"/>
          <w:szCs w:val="24"/>
        </w:rPr>
        <w:t>listy niewybranych wniosków grantowych</w:t>
      </w:r>
      <w:r>
        <w:rPr>
          <w:rFonts w:ascii="Times New Roman" w:hAnsi="Times New Roman" w:cs="Times New Roman"/>
          <w:bCs/>
          <w:sz w:val="24"/>
          <w:szCs w:val="24"/>
        </w:rPr>
        <w:t xml:space="preserve"> na zasadach analogicznych do utworzonych wcześniej </w:t>
      </w:r>
      <w:r>
        <w:rPr>
          <w:rFonts w:ascii="Times New Roman" w:hAnsi="Times New Roman" w:cs="Times New Roman"/>
          <w:bCs/>
          <w:i/>
          <w:sz w:val="24"/>
          <w:szCs w:val="24"/>
        </w:rPr>
        <w:t>list ocenionych wniosków grantowych</w:t>
      </w:r>
      <w:r>
        <w:rPr>
          <w:rFonts w:ascii="Times New Roman" w:hAnsi="Times New Roman" w:cs="Times New Roman"/>
          <w:bCs/>
          <w:sz w:val="24"/>
          <w:szCs w:val="24"/>
        </w:rPr>
        <w:t>.</w:t>
      </w:r>
    </w:p>
    <w:p w14:paraId="2C744F4D">
      <w:pPr>
        <w:pStyle w:val="10"/>
        <w:numPr>
          <w:ilvl w:val="0"/>
          <w:numId w:val="23"/>
        </w:numPr>
        <w:tabs>
          <w:tab w:val="left" w:pos="-4962"/>
        </w:tabs>
        <w:spacing w:after="0" w:line="360" w:lineRule="auto"/>
        <w:ind w:left="426" w:hanging="426"/>
        <w:jc w:val="both"/>
      </w:pPr>
      <w:r>
        <w:rPr>
          <w:rFonts w:ascii="Times New Roman" w:hAnsi="Times New Roman"/>
          <w:bCs/>
          <w:sz w:val="24"/>
          <w:szCs w:val="24"/>
          <w:lang w:eastAsia="en-US"/>
        </w:rPr>
        <w:t xml:space="preserve">Każda </w:t>
      </w:r>
      <w:r>
        <w:rPr>
          <w:rFonts w:ascii="Times New Roman" w:hAnsi="Times New Roman"/>
          <w:bCs/>
          <w:i/>
          <w:sz w:val="24"/>
          <w:szCs w:val="24"/>
          <w:lang w:eastAsia="en-US"/>
        </w:rPr>
        <w:t>lista wybranych wniosków grantowych</w:t>
      </w:r>
      <w:r>
        <w:rPr>
          <w:rFonts w:ascii="Times New Roman" w:hAnsi="Times New Roman"/>
          <w:bCs/>
          <w:sz w:val="24"/>
          <w:szCs w:val="24"/>
          <w:lang w:eastAsia="en-US"/>
        </w:rPr>
        <w:t xml:space="preserve"> zawiera w szczególności:</w:t>
      </w:r>
    </w:p>
    <w:p w14:paraId="05130CDA">
      <w:pPr>
        <w:pStyle w:val="10"/>
        <w:numPr>
          <w:ilvl w:val="0"/>
          <w:numId w:val="24"/>
        </w:numPr>
        <w:tabs>
          <w:tab w:val="left" w:pos="-4962"/>
          <w:tab w:val="left" w:pos="-4251"/>
          <w:tab w:val="left" w:pos="-2551"/>
          <w:tab w:val="left" w:pos="851"/>
        </w:tabs>
        <w:spacing w:after="0" w:line="360" w:lineRule="auto"/>
        <w:jc w:val="both"/>
      </w:pPr>
      <w:r>
        <w:rPr>
          <w:rFonts w:ascii="Times New Roman" w:hAnsi="Times New Roman"/>
          <w:bCs/>
          <w:sz w:val="24"/>
          <w:szCs w:val="24"/>
          <w:lang w:eastAsia="en-US"/>
        </w:rPr>
        <w:t>określenie, którego zadania projektu grantowego dotyczy,</w:t>
      </w:r>
    </w:p>
    <w:p w14:paraId="46E0AC6F">
      <w:pPr>
        <w:pStyle w:val="10"/>
        <w:numPr>
          <w:ilvl w:val="0"/>
          <w:numId w:val="24"/>
        </w:numPr>
        <w:tabs>
          <w:tab w:val="left" w:pos="-4962"/>
          <w:tab w:val="left" w:pos="-4251"/>
          <w:tab w:val="left" w:pos="-2551"/>
          <w:tab w:val="left" w:pos="851"/>
        </w:tabs>
        <w:spacing w:after="0" w:line="360" w:lineRule="auto"/>
        <w:jc w:val="both"/>
      </w:pPr>
      <w:r>
        <w:rPr>
          <w:rFonts w:ascii="Times New Roman" w:hAnsi="Times New Roman" w:cs="Times New Roman"/>
          <w:bCs/>
          <w:sz w:val="24"/>
          <w:szCs w:val="24"/>
        </w:rPr>
        <w:t>indywidualny numer wniosku grantowego,</w:t>
      </w:r>
    </w:p>
    <w:p w14:paraId="344402BB">
      <w:pPr>
        <w:pStyle w:val="10"/>
        <w:numPr>
          <w:ilvl w:val="0"/>
          <w:numId w:val="24"/>
        </w:numPr>
        <w:tabs>
          <w:tab w:val="left" w:pos="-4962"/>
          <w:tab w:val="left" w:pos="-4251"/>
          <w:tab w:val="left" w:pos="-2551"/>
          <w:tab w:val="left" w:pos="851"/>
        </w:tabs>
        <w:spacing w:after="0" w:line="360" w:lineRule="auto"/>
        <w:jc w:val="both"/>
      </w:pPr>
      <w:r>
        <w:rPr>
          <w:rFonts w:ascii="Times New Roman" w:hAnsi="Times New Roman" w:cs="Times New Roman"/>
          <w:bCs/>
          <w:sz w:val="24"/>
          <w:szCs w:val="24"/>
        </w:rPr>
        <w:t>numer identyfikacyjny podmiotu ubiegającego się o wsparcie (właściwy dla danego programu, jeżeli dotyczy),</w:t>
      </w:r>
    </w:p>
    <w:p w14:paraId="302982B2">
      <w:pPr>
        <w:pStyle w:val="10"/>
        <w:numPr>
          <w:ilvl w:val="0"/>
          <w:numId w:val="24"/>
        </w:numPr>
        <w:tabs>
          <w:tab w:val="left" w:pos="-4962"/>
          <w:tab w:val="left" w:pos="-4251"/>
          <w:tab w:val="left" w:pos="-2551"/>
          <w:tab w:val="left" w:pos="851"/>
        </w:tabs>
        <w:spacing w:after="0" w:line="360" w:lineRule="auto"/>
        <w:jc w:val="both"/>
      </w:pPr>
      <w:r>
        <w:rPr>
          <w:rFonts w:ascii="Times New Roman" w:hAnsi="Times New Roman" w:cs="Times New Roman"/>
          <w:bCs/>
          <w:sz w:val="24"/>
          <w:szCs w:val="24"/>
        </w:rPr>
        <w:t>nazwę/imię i nazwisko podmiotu ubiegającego się o wsparcie,</w:t>
      </w:r>
    </w:p>
    <w:p w14:paraId="4387BA6F">
      <w:pPr>
        <w:pStyle w:val="10"/>
        <w:numPr>
          <w:ilvl w:val="0"/>
          <w:numId w:val="24"/>
        </w:numPr>
        <w:tabs>
          <w:tab w:val="left" w:pos="-4962"/>
          <w:tab w:val="left" w:pos="-4251"/>
          <w:tab w:val="left" w:pos="-2551"/>
          <w:tab w:val="left" w:pos="851"/>
        </w:tabs>
        <w:spacing w:after="0" w:line="360" w:lineRule="auto"/>
        <w:jc w:val="both"/>
      </w:pPr>
      <w:r>
        <w:rPr>
          <w:rFonts w:ascii="Times New Roman" w:hAnsi="Times New Roman" w:cs="Times New Roman"/>
          <w:bCs/>
          <w:sz w:val="24"/>
          <w:szCs w:val="24"/>
        </w:rPr>
        <w:t>liczbę przyznanych punktów,</w:t>
      </w:r>
    </w:p>
    <w:p w14:paraId="49081103">
      <w:pPr>
        <w:pStyle w:val="10"/>
        <w:numPr>
          <w:ilvl w:val="0"/>
          <w:numId w:val="24"/>
        </w:numPr>
        <w:tabs>
          <w:tab w:val="left" w:pos="-4962"/>
          <w:tab w:val="left" w:pos="-4251"/>
          <w:tab w:val="left" w:pos="-2551"/>
          <w:tab w:val="left" w:pos="851"/>
        </w:tabs>
        <w:spacing w:after="0" w:line="360" w:lineRule="auto"/>
        <w:jc w:val="both"/>
      </w:pPr>
      <w:r>
        <w:rPr>
          <w:rFonts w:ascii="Times New Roman" w:hAnsi="Times New Roman" w:cs="Times New Roman"/>
          <w:bCs/>
          <w:sz w:val="24"/>
          <w:szCs w:val="24"/>
        </w:rPr>
        <w:t>ostateczną, przyznana kwotę grantu,</w:t>
      </w:r>
    </w:p>
    <w:p w14:paraId="55816E04">
      <w:pPr>
        <w:pStyle w:val="10"/>
        <w:numPr>
          <w:ilvl w:val="0"/>
          <w:numId w:val="24"/>
        </w:numPr>
        <w:tabs>
          <w:tab w:val="left" w:pos="-4962"/>
          <w:tab w:val="left" w:pos="851"/>
        </w:tabs>
        <w:spacing w:after="0" w:line="360" w:lineRule="auto"/>
        <w:jc w:val="both"/>
      </w:pPr>
      <w:r>
        <w:rPr>
          <w:rFonts w:ascii="Times New Roman" w:hAnsi="Times New Roman"/>
          <w:bCs/>
          <w:sz w:val="24"/>
          <w:szCs w:val="24"/>
          <w:lang w:eastAsia="en-US"/>
        </w:rPr>
        <w:t>określenie, który wniosek mieści się w kwocie grantu przewidzianej dla danego zadania projektu grantowego tj., który wniosek ma pierwszeństwo do  zawarcia umowy o powierzenie grantu,</w:t>
      </w:r>
    </w:p>
    <w:p w14:paraId="616665B2">
      <w:pPr>
        <w:pStyle w:val="10"/>
        <w:numPr>
          <w:ilvl w:val="0"/>
          <w:numId w:val="24"/>
        </w:numPr>
        <w:tabs>
          <w:tab w:val="left" w:pos="-4962"/>
          <w:tab w:val="left" w:pos="851"/>
        </w:tabs>
        <w:spacing w:after="0" w:line="360" w:lineRule="auto"/>
        <w:jc w:val="both"/>
      </w:pPr>
      <w:r>
        <w:rPr>
          <w:rFonts w:ascii="Times New Roman" w:hAnsi="Times New Roman"/>
          <w:bCs/>
          <w:sz w:val="24"/>
          <w:szCs w:val="24"/>
          <w:lang w:eastAsia="en-US"/>
        </w:rPr>
        <w:t>określenie, które wnioski grantowe nie mieszczą się w kwocie grantu przewidzianej dla danego zadania projektu grantowego.</w:t>
      </w:r>
    </w:p>
    <w:p w14:paraId="30583A20">
      <w:pPr>
        <w:pStyle w:val="10"/>
        <w:numPr>
          <w:ilvl w:val="0"/>
          <w:numId w:val="23"/>
        </w:numPr>
        <w:tabs>
          <w:tab w:val="left" w:pos="-4962"/>
        </w:tabs>
        <w:spacing w:after="0" w:line="360" w:lineRule="auto"/>
        <w:ind w:left="426" w:hanging="426"/>
        <w:jc w:val="both"/>
      </w:pPr>
      <w:r>
        <w:rPr>
          <w:rFonts w:ascii="Times New Roman" w:hAnsi="Times New Roman"/>
          <w:bCs/>
          <w:sz w:val="24"/>
          <w:szCs w:val="24"/>
          <w:lang w:eastAsia="en-US"/>
        </w:rPr>
        <w:t>Wnioski grantowe, o których mowa w ust. 2 pkt 8, stanowią listy rezerwowe wniosków grantowych.</w:t>
      </w:r>
    </w:p>
    <w:p w14:paraId="43BABD02">
      <w:pPr>
        <w:pStyle w:val="10"/>
        <w:numPr>
          <w:ilvl w:val="0"/>
          <w:numId w:val="23"/>
        </w:numPr>
        <w:tabs>
          <w:tab w:val="left" w:pos="-4962"/>
        </w:tabs>
        <w:spacing w:after="0" w:line="360" w:lineRule="auto"/>
        <w:ind w:left="426" w:hanging="426"/>
        <w:jc w:val="both"/>
      </w:pPr>
      <w:r>
        <w:rPr>
          <w:rFonts w:ascii="Times New Roman" w:hAnsi="Times New Roman"/>
          <w:bCs/>
          <w:sz w:val="24"/>
          <w:szCs w:val="24"/>
          <w:lang w:eastAsia="en-US"/>
        </w:rPr>
        <w:t xml:space="preserve">Na </w:t>
      </w:r>
      <w:r>
        <w:rPr>
          <w:rFonts w:ascii="Times New Roman" w:hAnsi="Times New Roman"/>
          <w:bCs/>
          <w:i/>
          <w:sz w:val="24"/>
          <w:szCs w:val="24"/>
          <w:lang w:eastAsia="en-US"/>
        </w:rPr>
        <w:t>listy niewybranych wniosków grantowych</w:t>
      </w:r>
      <w:r>
        <w:rPr>
          <w:rFonts w:ascii="Times New Roman" w:hAnsi="Times New Roman"/>
          <w:bCs/>
          <w:sz w:val="24"/>
          <w:szCs w:val="24"/>
          <w:lang w:eastAsia="en-US"/>
        </w:rPr>
        <w:t xml:space="preserve"> wpisywani są ci grantobiorcy, którzy w wyniku oceny według kryteriów wyboru grantobiorców, nie spełnili minimalnych warunków punktowych stawianych grantobiorcom o przyznanie pomocy (jeżeli takie były ustanowione).</w:t>
      </w:r>
    </w:p>
    <w:p w14:paraId="6DF1D854">
      <w:pPr>
        <w:pStyle w:val="10"/>
        <w:numPr>
          <w:ilvl w:val="0"/>
          <w:numId w:val="23"/>
        </w:numPr>
        <w:tabs>
          <w:tab w:val="left" w:pos="-4962"/>
        </w:tabs>
        <w:spacing w:after="0" w:line="360" w:lineRule="auto"/>
        <w:ind w:left="426" w:hanging="426"/>
        <w:jc w:val="both"/>
      </w:pPr>
      <w:r>
        <w:rPr>
          <w:rFonts w:ascii="Times New Roman" w:hAnsi="Times New Roman"/>
          <w:bCs/>
          <w:sz w:val="24"/>
          <w:szCs w:val="24"/>
          <w:lang w:eastAsia="en-US"/>
        </w:rPr>
        <w:t xml:space="preserve">Każda </w:t>
      </w:r>
      <w:r>
        <w:rPr>
          <w:rFonts w:ascii="Times New Roman" w:hAnsi="Times New Roman"/>
          <w:bCs/>
          <w:i/>
          <w:sz w:val="24"/>
          <w:szCs w:val="24"/>
          <w:lang w:eastAsia="en-US"/>
        </w:rPr>
        <w:t>lista</w:t>
      </w:r>
      <w:r>
        <w:rPr>
          <w:rFonts w:ascii="Times New Roman" w:hAnsi="Times New Roman"/>
          <w:bCs/>
          <w:sz w:val="24"/>
          <w:szCs w:val="24"/>
          <w:lang w:eastAsia="en-US"/>
        </w:rPr>
        <w:t xml:space="preserve"> </w:t>
      </w:r>
      <w:r>
        <w:rPr>
          <w:rFonts w:ascii="Times New Roman" w:hAnsi="Times New Roman"/>
          <w:bCs/>
          <w:i/>
          <w:sz w:val="24"/>
          <w:szCs w:val="24"/>
          <w:lang w:eastAsia="en-US"/>
        </w:rPr>
        <w:t>niewybranych wniosków grantowych</w:t>
      </w:r>
      <w:r>
        <w:rPr>
          <w:rFonts w:ascii="Times New Roman" w:hAnsi="Times New Roman"/>
          <w:bCs/>
          <w:sz w:val="24"/>
          <w:szCs w:val="24"/>
          <w:lang w:eastAsia="en-US"/>
        </w:rPr>
        <w:t xml:space="preserve">  zawiera w szczególności:</w:t>
      </w:r>
    </w:p>
    <w:p w14:paraId="72051037">
      <w:pPr>
        <w:pStyle w:val="10"/>
        <w:numPr>
          <w:ilvl w:val="0"/>
          <w:numId w:val="25"/>
        </w:numPr>
        <w:tabs>
          <w:tab w:val="left" w:pos="-4962"/>
          <w:tab w:val="left" w:pos="-4251"/>
          <w:tab w:val="left" w:pos="-2551"/>
          <w:tab w:val="left" w:pos="851"/>
        </w:tabs>
        <w:spacing w:after="0" w:line="360" w:lineRule="auto"/>
        <w:jc w:val="both"/>
      </w:pPr>
      <w:r>
        <w:rPr>
          <w:rFonts w:ascii="Times New Roman" w:hAnsi="Times New Roman"/>
          <w:bCs/>
          <w:sz w:val="24"/>
          <w:szCs w:val="24"/>
          <w:lang w:eastAsia="en-US"/>
        </w:rPr>
        <w:t>określenie, którego zadania projektu grantowego dotyczy,</w:t>
      </w:r>
    </w:p>
    <w:p w14:paraId="474BF801">
      <w:pPr>
        <w:pStyle w:val="10"/>
        <w:numPr>
          <w:ilvl w:val="0"/>
          <w:numId w:val="25"/>
        </w:numPr>
        <w:tabs>
          <w:tab w:val="left" w:pos="-4962"/>
          <w:tab w:val="left" w:pos="-4251"/>
          <w:tab w:val="left" w:pos="-2551"/>
          <w:tab w:val="left" w:pos="851"/>
        </w:tabs>
        <w:spacing w:after="0" w:line="360" w:lineRule="auto"/>
        <w:jc w:val="both"/>
      </w:pPr>
      <w:r>
        <w:rPr>
          <w:rFonts w:ascii="Times New Roman" w:hAnsi="Times New Roman" w:cs="Times New Roman"/>
          <w:bCs/>
          <w:sz w:val="24"/>
          <w:szCs w:val="24"/>
        </w:rPr>
        <w:t>indywidualny numer wniosku grantowego,</w:t>
      </w:r>
    </w:p>
    <w:p w14:paraId="4876191A">
      <w:pPr>
        <w:pStyle w:val="10"/>
        <w:numPr>
          <w:ilvl w:val="0"/>
          <w:numId w:val="25"/>
        </w:numPr>
        <w:tabs>
          <w:tab w:val="left" w:pos="-4962"/>
          <w:tab w:val="left" w:pos="-4251"/>
          <w:tab w:val="left" w:pos="-2551"/>
          <w:tab w:val="left" w:pos="851"/>
        </w:tabs>
        <w:spacing w:after="0" w:line="360" w:lineRule="auto"/>
        <w:jc w:val="both"/>
      </w:pPr>
      <w:r>
        <w:rPr>
          <w:rFonts w:ascii="Times New Roman" w:hAnsi="Times New Roman" w:cs="Times New Roman"/>
          <w:bCs/>
          <w:sz w:val="24"/>
          <w:szCs w:val="24"/>
        </w:rPr>
        <w:t xml:space="preserve">numer identyfikacyjny podmiotu ubiegającego się o wsparcie (właściwy dla danego programu, jeżeli dotyczy), </w:t>
      </w:r>
    </w:p>
    <w:p w14:paraId="75ADD302">
      <w:pPr>
        <w:pStyle w:val="10"/>
        <w:numPr>
          <w:ilvl w:val="0"/>
          <w:numId w:val="25"/>
        </w:numPr>
        <w:tabs>
          <w:tab w:val="left" w:pos="-4962"/>
          <w:tab w:val="left" w:pos="-4251"/>
          <w:tab w:val="left" w:pos="-2551"/>
          <w:tab w:val="left" w:pos="851"/>
        </w:tabs>
        <w:spacing w:after="0" w:line="360" w:lineRule="auto"/>
        <w:jc w:val="both"/>
      </w:pPr>
      <w:r>
        <w:rPr>
          <w:rFonts w:ascii="Times New Roman" w:hAnsi="Times New Roman" w:cs="Times New Roman"/>
          <w:bCs/>
          <w:sz w:val="24"/>
          <w:szCs w:val="24"/>
        </w:rPr>
        <w:t>nazwę/imię i nazwisko podmiotu ubiegającego się o wsparcie,</w:t>
      </w:r>
    </w:p>
    <w:p w14:paraId="2884E864">
      <w:pPr>
        <w:pStyle w:val="10"/>
        <w:numPr>
          <w:ilvl w:val="0"/>
          <w:numId w:val="25"/>
        </w:numPr>
        <w:tabs>
          <w:tab w:val="left" w:pos="-4962"/>
          <w:tab w:val="left" w:pos="-4251"/>
          <w:tab w:val="left" w:pos="-2551"/>
          <w:tab w:val="left" w:pos="851"/>
        </w:tabs>
        <w:spacing w:after="0" w:line="360" w:lineRule="auto"/>
        <w:jc w:val="both"/>
      </w:pPr>
      <w:r>
        <w:rPr>
          <w:rFonts w:ascii="Times New Roman" w:hAnsi="Times New Roman" w:cs="Times New Roman"/>
          <w:bCs/>
          <w:sz w:val="24"/>
          <w:szCs w:val="24"/>
        </w:rPr>
        <w:t>liczbę przyznanych punktów.</w:t>
      </w:r>
    </w:p>
    <w:p w14:paraId="0DD41721">
      <w:pPr>
        <w:pStyle w:val="10"/>
        <w:numPr>
          <w:ilvl w:val="0"/>
          <w:numId w:val="23"/>
        </w:numPr>
        <w:tabs>
          <w:tab w:val="left" w:pos="-4962"/>
        </w:tabs>
        <w:spacing w:after="0" w:line="360" w:lineRule="auto"/>
        <w:ind w:left="425" w:hanging="425"/>
        <w:jc w:val="both"/>
      </w:pPr>
      <w:r>
        <w:rPr>
          <w:rFonts w:ascii="Times New Roman" w:hAnsi="Times New Roman" w:cs="Times New Roman"/>
          <w:bCs/>
          <w:sz w:val="24"/>
          <w:szCs w:val="24"/>
        </w:rPr>
        <w:t>Po rozpatrzeniu odwołań, na stronie internetowej LGD publikowany jest protokół z posiedzenia, na którym rozpatrywane były odwołania oraz listy, o których mowa w ust. 1</w:t>
      </w:r>
    </w:p>
    <w:p w14:paraId="1C87F574">
      <w:pPr>
        <w:pStyle w:val="10"/>
        <w:numPr>
          <w:ilvl w:val="0"/>
          <w:numId w:val="23"/>
        </w:numPr>
        <w:tabs>
          <w:tab w:val="left" w:pos="-4962"/>
        </w:tabs>
        <w:spacing w:after="0" w:line="360" w:lineRule="auto"/>
        <w:ind w:left="425" w:hanging="425"/>
        <w:jc w:val="both"/>
      </w:pPr>
      <w:r>
        <w:rPr>
          <w:rFonts w:ascii="Times New Roman" w:hAnsi="Times New Roman" w:cs="Times New Roman"/>
          <w:bCs/>
          <w:sz w:val="24"/>
          <w:szCs w:val="24"/>
        </w:rPr>
        <w:t xml:space="preserve">W przypadku braku odwołań, niezwłocznie po upływie terminu na ich wniesienie, </w:t>
      </w:r>
      <w:r>
        <w:rPr>
          <w:rFonts w:ascii="Times New Roman" w:hAnsi="Times New Roman" w:cs="Times New Roman"/>
          <w:bCs/>
          <w:sz w:val="24"/>
          <w:szCs w:val="24"/>
        </w:rPr>
        <w:br w:type="textWrapping"/>
      </w:r>
      <w:r>
        <w:rPr>
          <w:rFonts w:ascii="Times New Roman" w:hAnsi="Times New Roman" w:cs="Times New Roman"/>
          <w:bCs/>
          <w:sz w:val="24"/>
          <w:szCs w:val="24"/>
        </w:rPr>
        <w:t>na stronie internetowej LGD publikowane są listy, o których mowa w ust. 1.</w:t>
      </w:r>
    </w:p>
    <w:p w14:paraId="26E019EA">
      <w:pPr>
        <w:pStyle w:val="10"/>
        <w:numPr>
          <w:ilvl w:val="0"/>
          <w:numId w:val="23"/>
        </w:numPr>
        <w:tabs>
          <w:tab w:val="left" w:pos="-4962"/>
        </w:tabs>
        <w:spacing w:after="0" w:line="360" w:lineRule="auto"/>
        <w:ind w:left="425" w:hanging="425"/>
        <w:jc w:val="both"/>
      </w:pPr>
      <w:r>
        <w:rPr>
          <w:rFonts w:ascii="Times New Roman" w:hAnsi="Times New Roman" w:cs="Times New Roman"/>
          <w:bCs/>
          <w:sz w:val="24"/>
          <w:szCs w:val="24"/>
        </w:rPr>
        <w:t>Wnioskodawcy, których sytuacja uległa zmianie w wyniku rozpatrzonych odwołań, informowani są o tym fakcie pisemnie. W ramach zaistniałej sytuacji wnioskodawcy nie przysługuje prawo do złożenia odwołania.</w:t>
      </w:r>
    </w:p>
    <w:p w14:paraId="7E4EF760">
      <w:pPr>
        <w:pStyle w:val="10"/>
        <w:tabs>
          <w:tab w:val="left" w:pos="-4962"/>
          <w:tab w:val="left" w:pos="426"/>
        </w:tabs>
        <w:spacing w:after="0" w:line="360" w:lineRule="auto"/>
        <w:ind w:left="0"/>
        <w:jc w:val="center"/>
        <w:rPr>
          <w:rFonts w:ascii="Times New Roman" w:hAnsi="Times New Roman"/>
          <w:bCs/>
          <w:i/>
          <w:iCs/>
          <w:sz w:val="24"/>
          <w:szCs w:val="24"/>
          <w:lang w:eastAsia="en-US"/>
        </w:rPr>
      </w:pPr>
    </w:p>
    <w:p w14:paraId="3675281E">
      <w:pPr>
        <w:pStyle w:val="10"/>
        <w:tabs>
          <w:tab w:val="left" w:pos="-4962"/>
          <w:tab w:val="left" w:pos="426"/>
        </w:tabs>
        <w:spacing w:after="0" w:line="360" w:lineRule="auto"/>
        <w:ind w:left="0"/>
        <w:jc w:val="center"/>
        <w:rPr>
          <w:rFonts w:ascii="Times New Roman" w:hAnsi="Times New Roman" w:cs="Times New Roman"/>
          <w:b/>
          <w:sz w:val="24"/>
          <w:szCs w:val="24"/>
        </w:rPr>
      </w:pPr>
      <w:r>
        <w:rPr>
          <w:rFonts w:ascii="Times New Roman" w:hAnsi="Times New Roman"/>
          <w:bCs/>
          <w:i/>
          <w:iCs/>
          <w:sz w:val="24"/>
          <w:szCs w:val="24"/>
          <w:lang w:eastAsia="en-US"/>
        </w:rPr>
        <w:t>Rozdział IX – umowa o powierzenie grantu</w:t>
      </w:r>
    </w:p>
    <w:p w14:paraId="4790E5AF">
      <w:pPr>
        <w:pStyle w:val="10"/>
        <w:tabs>
          <w:tab w:val="left" w:pos="-4962"/>
          <w:tab w:val="left" w:pos="426"/>
        </w:tabs>
        <w:spacing w:after="0" w:line="360" w:lineRule="auto"/>
        <w:ind w:left="0"/>
        <w:jc w:val="center"/>
        <w:rPr>
          <w:rFonts w:ascii="Times New Roman" w:hAnsi="Times New Roman" w:cs="Times New Roman"/>
          <w:b/>
          <w:sz w:val="24"/>
          <w:szCs w:val="24"/>
        </w:rPr>
      </w:pPr>
    </w:p>
    <w:p w14:paraId="1CC83BCD">
      <w:pPr>
        <w:pStyle w:val="10"/>
        <w:tabs>
          <w:tab w:val="left" w:pos="-4962"/>
          <w:tab w:val="left" w:pos="426"/>
        </w:tabs>
        <w:spacing w:after="0" w:line="360" w:lineRule="auto"/>
        <w:ind w:left="0"/>
        <w:jc w:val="center"/>
      </w:pPr>
      <w:r>
        <w:rPr>
          <w:rFonts w:ascii="Times New Roman" w:hAnsi="Times New Roman" w:cs="Times New Roman"/>
          <w:b/>
          <w:sz w:val="24"/>
          <w:szCs w:val="24"/>
        </w:rPr>
        <w:t>§ 14</w:t>
      </w:r>
    </w:p>
    <w:p w14:paraId="48AAD70D">
      <w:pPr>
        <w:pStyle w:val="10"/>
        <w:numPr>
          <w:ilvl w:val="0"/>
          <w:numId w:val="26"/>
        </w:numPr>
        <w:tabs>
          <w:tab w:val="left" w:pos="-4962"/>
        </w:tabs>
        <w:spacing w:after="0" w:line="360" w:lineRule="auto"/>
        <w:ind w:left="426" w:hanging="426"/>
        <w:jc w:val="both"/>
      </w:pPr>
      <w:r>
        <w:rPr>
          <w:rFonts w:ascii="Times New Roman" w:hAnsi="Times New Roman" w:cs="Times New Roman"/>
          <w:bCs/>
          <w:sz w:val="24"/>
          <w:szCs w:val="24"/>
        </w:rPr>
        <w:t xml:space="preserve">Dla grantobiorców umieszczonych na </w:t>
      </w:r>
      <w:r>
        <w:rPr>
          <w:rFonts w:ascii="Times New Roman" w:hAnsi="Times New Roman" w:cs="Times New Roman"/>
          <w:bCs/>
          <w:i/>
          <w:sz w:val="24"/>
          <w:szCs w:val="24"/>
        </w:rPr>
        <w:t>listach wybranych wniosków grantowych</w:t>
      </w:r>
      <w:r>
        <w:rPr>
          <w:rFonts w:ascii="Times New Roman" w:hAnsi="Times New Roman" w:cs="Times New Roman"/>
          <w:bCs/>
          <w:sz w:val="24"/>
          <w:szCs w:val="24"/>
        </w:rPr>
        <w:t xml:space="preserve"> </w:t>
      </w:r>
      <w:r>
        <w:rPr>
          <w:rFonts w:ascii="Times New Roman" w:hAnsi="Times New Roman" w:cs="Times New Roman"/>
          <w:bCs/>
          <w:sz w:val="24"/>
          <w:szCs w:val="24"/>
        </w:rPr>
        <w:br w:type="textWrapping"/>
      </w:r>
      <w:r>
        <w:rPr>
          <w:rFonts w:ascii="Times New Roman" w:hAnsi="Times New Roman" w:cs="Times New Roman"/>
          <w:bCs/>
          <w:sz w:val="24"/>
          <w:szCs w:val="24"/>
        </w:rPr>
        <w:t>i mieszczących się w kwotach grantów przewidzianych na realizację poszczególnych zadań projektu grantowego przygotowywane są:</w:t>
      </w:r>
    </w:p>
    <w:p w14:paraId="5D08F4AC">
      <w:pPr>
        <w:pStyle w:val="10"/>
        <w:numPr>
          <w:ilvl w:val="0"/>
          <w:numId w:val="27"/>
        </w:numPr>
        <w:tabs>
          <w:tab w:val="left" w:pos="-4962"/>
          <w:tab w:val="left" w:pos="851"/>
        </w:tabs>
        <w:spacing w:after="0" w:line="360" w:lineRule="auto"/>
        <w:jc w:val="both"/>
      </w:pPr>
      <w:r>
        <w:rPr>
          <w:rFonts w:ascii="Times New Roman" w:hAnsi="Times New Roman" w:cs="Times New Roman"/>
          <w:bCs/>
          <w:sz w:val="24"/>
          <w:szCs w:val="24"/>
        </w:rPr>
        <w:t>umowy powierzenia grantu zgodnie z obowiązującymi przepisami,</w:t>
      </w:r>
    </w:p>
    <w:p w14:paraId="3B9F5A5A">
      <w:pPr>
        <w:pStyle w:val="10"/>
        <w:numPr>
          <w:ilvl w:val="0"/>
          <w:numId w:val="27"/>
        </w:numPr>
        <w:tabs>
          <w:tab w:val="left" w:pos="-4962"/>
          <w:tab w:val="left" w:pos="851"/>
        </w:tabs>
        <w:spacing w:after="0" w:line="360" w:lineRule="auto"/>
        <w:jc w:val="both"/>
      </w:pPr>
      <w:r>
        <w:rPr>
          <w:rFonts w:ascii="Times New Roman" w:hAnsi="Times New Roman" w:cs="Times New Roman"/>
          <w:bCs/>
          <w:sz w:val="24"/>
          <w:szCs w:val="24"/>
        </w:rPr>
        <w:t>weksle in blanco wraz z deklaracjami wekslowymi.</w:t>
      </w:r>
    </w:p>
    <w:p w14:paraId="6B5A0FCD">
      <w:pPr>
        <w:pStyle w:val="10"/>
        <w:numPr>
          <w:ilvl w:val="0"/>
          <w:numId w:val="26"/>
        </w:numPr>
        <w:tabs>
          <w:tab w:val="left" w:pos="-4962"/>
          <w:tab w:val="left" w:pos="426"/>
        </w:tabs>
        <w:spacing w:after="0" w:line="360" w:lineRule="auto"/>
        <w:ind w:left="426" w:hanging="426"/>
        <w:jc w:val="both"/>
      </w:pPr>
      <w:r>
        <w:rPr>
          <w:rFonts w:ascii="Times New Roman" w:hAnsi="Times New Roman"/>
          <w:bCs/>
          <w:i/>
          <w:sz w:val="24"/>
          <w:szCs w:val="24"/>
          <w:lang w:eastAsia="en-US"/>
        </w:rPr>
        <w:t>Wzór umowy o powierzenie grantu</w:t>
      </w:r>
      <w:r>
        <w:rPr>
          <w:rFonts w:ascii="Times New Roman" w:hAnsi="Times New Roman"/>
          <w:bCs/>
          <w:sz w:val="24"/>
          <w:szCs w:val="24"/>
          <w:lang w:eastAsia="en-US"/>
        </w:rPr>
        <w:t xml:space="preserve">, </w:t>
      </w:r>
      <w:r>
        <w:rPr>
          <w:rFonts w:ascii="Times New Roman" w:hAnsi="Times New Roman"/>
          <w:b/>
          <w:bCs/>
          <w:sz w:val="24"/>
          <w:szCs w:val="24"/>
          <w:lang w:eastAsia="en-US"/>
        </w:rPr>
        <w:t>stanowiący załącznik nr 5</w:t>
      </w:r>
      <w:r>
        <w:rPr>
          <w:rFonts w:ascii="Times New Roman" w:hAnsi="Times New Roman"/>
          <w:bCs/>
          <w:sz w:val="24"/>
          <w:szCs w:val="24"/>
          <w:lang w:eastAsia="en-US"/>
        </w:rPr>
        <w:t xml:space="preserve"> </w:t>
      </w:r>
      <w:r>
        <w:rPr>
          <w:rFonts w:ascii="Times New Roman" w:hAnsi="Times New Roman"/>
          <w:b/>
          <w:bCs/>
          <w:sz w:val="24"/>
          <w:szCs w:val="24"/>
          <w:lang w:eastAsia="en-US"/>
        </w:rPr>
        <w:t>lub 5a</w:t>
      </w:r>
      <w:r>
        <w:rPr>
          <w:rFonts w:ascii="Times New Roman" w:hAnsi="Times New Roman"/>
          <w:bCs/>
          <w:sz w:val="24"/>
          <w:szCs w:val="24"/>
          <w:lang w:eastAsia="en-US"/>
        </w:rPr>
        <w:t xml:space="preserve"> do niniejszej procedury, zawiera elementy określone w ustawie RLKS oraz w przepisach właściwych dla danego programu.</w:t>
      </w:r>
    </w:p>
    <w:p w14:paraId="791D14E5">
      <w:pPr>
        <w:pStyle w:val="10"/>
        <w:numPr>
          <w:ilvl w:val="0"/>
          <w:numId w:val="26"/>
        </w:numPr>
        <w:tabs>
          <w:tab w:val="left" w:pos="-4962"/>
          <w:tab w:val="left" w:pos="426"/>
        </w:tabs>
        <w:spacing w:after="0" w:line="360" w:lineRule="auto"/>
        <w:ind w:left="426" w:hanging="426"/>
        <w:jc w:val="both"/>
      </w:pPr>
      <w:r>
        <w:rPr>
          <w:rFonts w:ascii="Times New Roman" w:hAnsi="Times New Roman"/>
          <w:bCs/>
          <w:sz w:val="24"/>
          <w:szCs w:val="24"/>
          <w:lang w:eastAsia="en-US"/>
        </w:rPr>
        <w:t xml:space="preserve">LGD w formie listy zamieszcza na swojej stronie internetowej informację </w:t>
      </w:r>
      <w:r>
        <w:rPr>
          <w:rFonts w:ascii="Times New Roman" w:hAnsi="Times New Roman"/>
          <w:bCs/>
          <w:sz w:val="24"/>
          <w:szCs w:val="24"/>
          <w:lang w:eastAsia="en-US"/>
        </w:rPr>
        <w:br w:type="textWrapping"/>
      </w:r>
      <w:r>
        <w:rPr>
          <w:rFonts w:ascii="Times New Roman" w:hAnsi="Times New Roman"/>
          <w:bCs/>
          <w:sz w:val="24"/>
          <w:szCs w:val="24"/>
          <w:lang w:eastAsia="en-US"/>
        </w:rPr>
        <w:t>o grantobiorcach, z którymi zawarto umowy (wnioskodawcach, którym udzielono grantów).</w:t>
      </w:r>
    </w:p>
    <w:p w14:paraId="6BB784E8">
      <w:pPr>
        <w:pStyle w:val="10"/>
        <w:numPr>
          <w:ilvl w:val="0"/>
          <w:numId w:val="26"/>
        </w:numPr>
        <w:tabs>
          <w:tab w:val="left" w:pos="-4962"/>
          <w:tab w:val="left" w:pos="426"/>
        </w:tabs>
        <w:spacing w:after="0" w:line="360" w:lineRule="auto"/>
        <w:ind w:left="426" w:hanging="426"/>
        <w:jc w:val="both"/>
      </w:pPr>
      <w:r>
        <w:rPr>
          <w:rFonts w:ascii="Times New Roman" w:hAnsi="Times New Roman"/>
          <w:bCs/>
          <w:sz w:val="24"/>
          <w:szCs w:val="24"/>
          <w:lang w:eastAsia="en-US"/>
        </w:rPr>
        <w:t xml:space="preserve">Lista, o której mowa w pkt. 3 zawiera elementy, o których mowa w </w:t>
      </w:r>
      <w:r>
        <w:rPr>
          <w:rFonts w:ascii="Times New Roman" w:hAnsi="Times New Roman" w:cs="Times New Roman"/>
          <w:sz w:val="24"/>
          <w:szCs w:val="24"/>
        </w:rPr>
        <w:t>§ 13</w:t>
      </w:r>
      <w:r>
        <w:rPr>
          <w:rFonts w:ascii="Times New Roman" w:hAnsi="Times New Roman"/>
          <w:bCs/>
          <w:sz w:val="24"/>
          <w:szCs w:val="24"/>
          <w:lang w:eastAsia="en-US"/>
        </w:rPr>
        <w:t xml:space="preserve"> ust. 2 pkt. 2-6.</w:t>
      </w:r>
    </w:p>
    <w:p w14:paraId="7A72B1E3">
      <w:pPr>
        <w:tabs>
          <w:tab w:val="left" w:pos="-2634"/>
          <w:tab w:val="left" w:pos="851"/>
        </w:tabs>
        <w:spacing w:after="0" w:line="360" w:lineRule="auto"/>
        <w:jc w:val="center"/>
        <w:rPr>
          <w:rFonts w:ascii="Times New Roman" w:hAnsi="Times New Roman" w:cs="Times New Roman"/>
          <w:bCs/>
          <w:sz w:val="24"/>
          <w:szCs w:val="24"/>
        </w:rPr>
      </w:pPr>
    </w:p>
    <w:p w14:paraId="1D1F4A2D">
      <w:pPr>
        <w:tabs>
          <w:tab w:val="left" w:pos="-2634"/>
          <w:tab w:val="left" w:pos="851"/>
        </w:tabs>
        <w:spacing w:after="0" w:line="360" w:lineRule="auto"/>
        <w:jc w:val="center"/>
        <w:rPr>
          <w:rFonts w:ascii="Times New Roman" w:hAnsi="Times New Roman" w:cs="Times New Roman"/>
          <w:bCs/>
          <w:sz w:val="24"/>
          <w:szCs w:val="24"/>
        </w:rPr>
      </w:pPr>
      <w:bookmarkStart w:id="5" w:name="_Hlk164860722"/>
      <w:r>
        <w:rPr>
          <w:rFonts w:ascii="Times New Roman" w:hAnsi="Times New Roman"/>
          <w:bCs/>
          <w:i/>
          <w:iCs/>
          <w:sz w:val="24"/>
          <w:szCs w:val="24"/>
          <w:lang w:eastAsia="en-US"/>
        </w:rPr>
        <w:t>Rozdział X – Zasady rozliczania grantobiorców - wniosek o rozliczenie grantu</w:t>
      </w:r>
      <w:bookmarkEnd w:id="5"/>
    </w:p>
    <w:p w14:paraId="546D6BCD">
      <w:pPr>
        <w:tabs>
          <w:tab w:val="left" w:pos="-2634"/>
          <w:tab w:val="left" w:pos="851"/>
        </w:tabs>
        <w:spacing w:after="0" w:line="360" w:lineRule="auto"/>
        <w:jc w:val="center"/>
        <w:rPr>
          <w:rFonts w:ascii="Times New Roman" w:hAnsi="Times New Roman" w:cs="Times New Roman"/>
          <w:bCs/>
          <w:sz w:val="24"/>
          <w:szCs w:val="24"/>
        </w:rPr>
      </w:pPr>
    </w:p>
    <w:p w14:paraId="04CD6DF2">
      <w:pPr>
        <w:tabs>
          <w:tab w:val="left" w:pos="-2634"/>
          <w:tab w:val="left" w:pos="851"/>
        </w:tabs>
        <w:spacing w:after="0" w:line="360" w:lineRule="auto"/>
        <w:jc w:val="center"/>
      </w:pPr>
      <w:r>
        <w:rPr>
          <w:rFonts w:ascii="Times New Roman" w:hAnsi="Times New Roman" w:cs="Times New Roman"/>
          <w:b/>
          <w:sz w:val="24"/>
          <w:szCs w:val="24"/>
        </w:rPr>
        <w:t>§ 15</w:t>
      </w:r>
    </w:p>
    <w:p w14:paraId="57FF818E">
      <w:pPr>
        <w:numPr>
          <w:ilvl w:val="3"/>
          <w:numId w:val="26"/>
        </w:numPr>
        <w:tabs>
          <w:tab w:val="left" w:pos="-2634"/>
          <w:tab w:val="left" w:pos="426"/>
        </w:tabs>
        <w:spacing w:after="0" w:line="360" w:lineRule="auto"/>
        <w:ind w:left="425" w:hanging="425"/>
        <w:jc w:val="both"/>
        <w:rPr>
          <w:rFonts w:ascii="Times New Roman" w:hAnsi="Times New Roman"/>
          <w:bCs/>
          <w:sz w:val="24"/>
          <w:szCs w:val="24"/>
          <w:lang w:eastAsia="en-US"/>
        </w:rPr>
      </w:pPr>
      <w:r>
        <w:rPr>
          <w:rFonts w:ascii="Times New Roman" w:hAnsi="Times New Roman"/>
          <w:bCs/>
          <w:sz w:val="24"/>
          <w:szCs w:val="24"/>
          <w:lang w:eastAsia="en-US"/>
        </w:rPr>
        <w:t xml:space="preserve">Po zrealizowaniu powierzonego zadania, w terminie wynikającym z umowy powierzenia grantu, grantobiorca składa </w:t>
      </w:r>
      <w:r>
        <w:rPr>
          <w:rFonts w:ascii="Times New Roman" w:hAnsi="Times New Roman"/>
          <w:bCs/>
          <w:i/>
          <w:sz w:val="24"/>
          <w:szCs w:val="24"/>
          <w:lang w:eastAsia="en-US"/>
        </w:rPr>
        <w:t>wniosek o rozliczenie grantu</w:t>
      </w:r>
      <w:r>
        <w:rPr>
          <w:rFonts w:ascii="Times New Roman" w:hAnsi="Times New Roman"/>
          <w:bCs/>
          <w:sz w:val="24"/>
          <w:szCs w:val="24"/>
          <w:lang w:eastAsia="en-US"/>
        </w:rPr>
        <w:t xml:space="preserve"> na formularzu udostępnionym przez LGD, stanowiącym </w:t>
      </w:r>
      <w:r>
        <w:rPr>
          <w:rFonts w:ascii="Times New Roman" w:hAnsi="Times New Roman"/>
          <w:b/>
          <w:bCs/>
          <w:sz w:val="24"/>
          <w:szCs w:val="24"/>
          <w:lang w:eastAsia="en-US"/>
        </w:rPr>
        <w:t>załącznik nr 6 lub 6a</w:t>
      </w:r>
      <w:r>
        <w:rPr>
          <w:rFonts w:ascii="Times New Roman" w:hAnsi="Times New Roman"/>
          <w:bCs/>
          <w:sz w:val="24"/>
          <w:szCs w:val="24"/>
          <w:lang w:eastAsia="en-US"/>
        </w:rPr>
        <w:t xml:space="preserve"> do niniejszej procedury, zawierającym elementy określone w ustawie RLKS oraz w przepisach właściwych dla danego programu.</w:t>
      </w:r>
    </w:p>
    <w:p w14:paraId="0019F79C">
      <w:pPr>
        <w:numPr>
          <w:ilvl w:val="3"/>
          <w:numId w:val="26"/>
        </w:numPr>
        <w:tabs>
          <w:tab w:val="left" w:pos="-2634"/>
          <w:tab w:val="left" w:pos="426"/>
        </w:tabs>
        <w:spacing w:after="0" w:line="360" w:lineRule="auto"/>
        <w:ind w:left="425" w:hanging="425"/>
        <w:jc w:val="both"/>
        <w:rPr>
          <w:rFonts w:ascii="Times New Roman" w:hAnsi="Times New Roman"/>
          <w:bCs/>
          <w:sz w:val="24"/>
          <w:szCs w:val="24"/>
          <w:lang w:eastAsia="en-US"/>
        </w:rPr>
      </w:pPr>
      <w:r>
        <w:rPr>
          <w:rFonts w:ascii="Times New Roman" w:hAnsi="Times New Roman"/>
          <w:bCs/>
          <w:sz w:val="24"/>
          <w:szCs w:val="24"/>
          <w:lang w:eastAsia="en-US"/>
        </w:rPr>
        <w:t xml:space="preserve">W przypadku wystąpienia nieprawidłowości w złożonym </w:t>
      </w:r>
      <w:r>
        <w:rPr>
          <w:rFonts w:ascii="Times New Roman" w:hAnsi="Times New Roman"/>
          <w:bCs/>
          <w:i/>
          <w:sz w:val="24"/>
          <w:szCs w:val="24"/>
          <w:lang w:eastAsia="en-US"/>
        </w:rPr>
        <w:t>wniosku o rozliczenie grantu</w:t>
      </w:r>
      <w:r>
        <w:rPr>
          <w:rFonts w:ascii="Times New Roman" w:hAnsi="Times New Roman"/>
          <w:bCs/>
          <w:sz w:val="24"/>
          <w:szCs w:val="24"/>
          <w:lang w:eastAsia="en-US"/>
        </w:rPr>
        <w:t xml:space="preserve">, grantobiorca wzywany jest do ich usunięcia lub złożenia wyjaśnień na zasadach określonych w </w:t>
      </w:r>
      <w:r>
        <w:rPr>
          <w:rFonts w:ascii="Times New Roman" w:hAnsi="Times New Roman"/>
          <w:bCs/>
          <w:i/>
          <w:sz w:val="24"/>
          <w:szCs w:val="24"/>
          <w:lang w:eastAsia="en-US"/>
        </w:rPr>
        <w:t>wzorze umowy powierzenia grantu</w:t>
      </w:r>
      <w:r>
        <w:rPr>
          <w:rFonts w:ascii="Times New Roman" w:hAnsi="Times New Roman"/>
          <w:bCs/>
          <w:sz w:val="24"/>
          <w:szCs w:val="24"/>
          <w:lang w:eastAsia="en-US"/>
        </w:rPr>
        <w:t>.</w:t>
      </w:r>
    </w:p>
    <w:p w14:paraId="7F3CD909">
      <w:pPr>
        <w:numPr>
          <w:ilvl w:val="3"/>
          <w:numId w:val="26"/>
        </w:numPr>
        <w:tabs>
          <w:tab w:val="left" w:pos="-2634"/>
          <w:tab w:val="left" w:pos="426"/>
        </w:tabs>
        <w:spacing w:after="0" w:line="360" w:lineRule="auto"/>
        <w:ind w:left="425" w:hanging="425"/>
        <w:jc w:val="both"/>
        <w:rPr>
          <w:rFonts w:ascii="Times New Roman" w:hAnsi="Times New Roman"/>
          <w:bCs/>
          <w:sz w:val="24"/>
          <w:szCs w:val="24"/>
          <w:lang w:eastAsia="en-US"/>
        </w:rPr>
      </w:pPr>
      <w:r>
        <w:rPr>
          <w:rFonts w:ascii="Times New Roman" w:hAnsi="Times New Roman"/>
          <w:bCs/>
          <w:sz w:val="24"/>
          <w:szCs w:val="24"/>
          <w:lang w:eastAsia="en-US"/>
        </w:rPr>
        <w:t xml:space="preserve">Kwota grantu wypłacana jest w trybie i na zasadach określonych w </w:t>
      </w:r>
      <w:r>
        <w:rPr>
          <w:rFonts w:ascii="Times New Roman" w:hAnsi="Times New Roman"/>
          <w:bCs/>
          <w:i/>
          <w:sz w:val="24"/>
          <w:szCs w:val="24"/>
          <w:lang w:eastAsia="en-US"/>
        </w:rPr>
        <w:t>umowie powierzenia grantu</w:t>
      </w:r>
      <w:r>
        <w:rPr>
          <w:rFonts w:ascii="Times New Roman" w:hAnsi="Times New Roman"/>
          <w:bCs/>
          <w:sz w:val="24"/>
          <w:szCs w:val="24"/>
          <w:lang w:eastAsia="en-US"/>
        </w:rPr>
        <w:t xml:space="preserve">. </w:t>
      </w:r>
    </w:p>
    <w:p w14:paraId="5C5F2568">
      <w:pPr>
        <w:tabs>
          <w:tab w:val="left" w:pos="-2634"/>
          <w:tab w:val="left" w:pos="426"/>
        </w:tabs>
        <w:spacing w:after="0" w:line="360" w:lineRule="auto"/>
        <w:ind w:left="284" w:hanging="284"/>
        <w:jc w:val="both"/>
        <w:rPr>
          <w:rFonts w:ascii="Times New Roman" w:hAnsi="Times New Roman"/>
          <w:bCs/>
          <w:sz w:val="24"/>
          <w:szCs w:val="24"/>
          <w:lang w:eastAsia="en-US"/>
        </w:rPr>
      </w:pPr>
    </w:p>
    <w:p w14:paraId="492AE710">
      <w:pPr>
        <w:tabs>
          <w:tab w:val="left" w:pos="-2634"/>
          <w:tab w:val="left" w:pos="426"/>
        </w:tabs>
        <w:spacing w:after="0" w:line="360" w:lineRule="auto"/>
        <w:ind w:left="284" w:hanging="284"/>
        <w:jc w:val="center"/>
      </w:pPr>
      <w:r>
        <w:rPr>
          <w:rFonts w:ascii="Times New Roman" w:hAnsi="Times New Roman" w:eastAsia="Calibri" w:cs="Times New Roman"/>
          <w:i/>
          <w:iCs/>
          <w:sz w:val="24"/>
          <w:szCs w:val="24"/>
          <w:lang w:eastAsia="ar-SA" w:bidi="ar-SA"/>
        </w:rPr>
        <w:t>Rozdział XI – Zasady weryfikacji wykonania zadań  przez grantobiorców – monitoring, kontrola i sprawozdawczość.</w:t>
      </w:r>
    </w:p>
    <w:p w14:paraId="0DEF3A51">
      <w:pPr>
        <w:tabs>
          <w:tab w:val="left" w:pos="-5812"/>
          <w:tab w:val="left" w:pos="-2634"/>
          <w:tab w:val="left" w:pos="426"/>
        </w:tabs>
        <w:spacing w:after="0" w:line="360" w:lineRule="auto"/>
        <w:ind w:left="426"/>
        <w:rPr>
          <w:rFonts w:ascii="Times New Roman" w:hAnsi="Times New Roman" w:cs="Times New Roman"/>
          <w:bCs/>
          <w:sz w:val="24"/>
          <w:szCs w:val="24"/>
        </w:rPr>
      </w:pPr>
    </w:p>
    <w:p w14:paraId="2D9CDF50">
      <w:pPr>
        <w:tabs>
          <w:tab w:val="left" w:pos="-2634"/>
          <w:tab w:val="left" w:pos="426"/>
        </w:tabs>
        <w:spacing w:after="0" w:line="360" w:lineRule="auto"/>
        <w:jc w:val="center"/>
      </w:pPr>
      <w:r>
        <w:rPr>
          <w:rFonts w:ascii="Times New Roman" w:hAnsi="Times New Roman" w:cs="Times New Roman"/>
          <w:b/>
          <w:sz w:val="24"/>
          <w:szCs w:val="24"/>
        </w:rPr>
        <w:t>§ 16</w:t>
      </w:r>
    </w:p>
    <w:p w14:paraId="762FC824">
      <w:pPr>
        <w:pStyle w:val="10"/>
        <w:tabs>
          <w:tab w:val="left" w:pos="-2634"/>
          <w:tab w:val="left" w:pos="426"/>
        </w:tabs>
        <w:spacing w:after="0" w:line="360" w:lineRule="auto"/>
        <w:ind w:left="0"/>
        <w:jc w:val="both"/>
        <w:rPr>
          <w:rFonts w:ascii="Times New Roman" w:hAnsi="Times New Roman" w:cs="Times New Roman"/>
          <w:bCs/>
          <w:sz w:val="24"/>
          <w:szCs w:val="24"/>
        </w:rPr>
      </w:pPr>
      <w:r>
        <w:rPr>
          <w:rFonts w:ascii="Times New Roman" w:hAnsi="Times New Roman" w:eastAsia="Calibri" w:cs="Times New Roman"/>
          <w:sz w:val="24"/>
          <w:szCs w:val="24"/>
          <w:lang w:eastAsia="ar-SA" w:bidi="ar-SA"/>
        </w:rPr>
        <w:t xml:space="preserve">Zasady monitoringu i kontroli zadania grantowego oraz jego sprawozdawczości zostały określone we </w:t>
      </w:r>
      <w:r>
        <w:rPr>
          <w:rFonts w:ascii="Times New Roman" w:hAnsi="Times New Roman" w:eastAsia="Calibri" w:cs="Times New Roman"/>
          <w:i/>
          <w:sz w:val="24"/>
          <w:szCs w:val="24"/>
          <w:lang w:eastAsia="ar-SA" w:bidi="ar-SA"/>
        </w:rPr>
        <w:t>wzorze umowy powierzenia grantu</w:t>
      </w:r>
      <w:r>
        <w:rPr>
          <w:rFonts w:ascii="Times New Roman" w:hAnsi="Times New Roman" w:eastAsia="Calibri" w:cs="Times New Roman"/>
          <w:sz w:val="24"/>
          <w:szCs w:val="24"/>
          <w:lang w:eastAsia="ar-SA" w:bidi="ar-SA"/>
        </w:rPr>
        <w:t>.</w:t>
      </w:r>
    </w:p>
    <w:p w14:paraId="221E033E">
      <w:pPr>
        <w:pStyle w:val="10"/>
        <w:spacing w:after="0" w:line="360" w:lineRule="auto"/>
        <w:ind w:left="0"/>
        <w:jc w:val="center"/>
        <w:rPr>
          <w:rFonts w:ascii="Times New Roman" w:hAnsi="Times New Roman"/>
          <w:bCs/>
          <w:i/>
          <w:iCs/>
          <w:sz w:val="24"/>
          <w:szCs w:val="24"/>
        </w:rPr>
      </w:pPr>
    </w:p>
    <w:p w14:paraId="746F263B">
      <w:pPr>
        <w:pStyle w:val="10"/>
        <w:spacing w:after="0" w:line="360" w:lineRule="auto"/>
        <w:ind w:left="0"/>
        <w:jc w:val="center"/>
        <w:rPr>
          <w:rFonts w:ascii="Times New Roman" w:hAnsi="Times New Roman" w:cs="Times New Roman"/>
          <w:b/>
          <w:sz w:val="24"/>
          <w:szCs w:val="24"/>
        </w:rPr>
      </w:pPr>
      <w:r>
        <w:rPr>
          <w:rFonts w:ascii="Times New Roman" w:hAnsi="Times New Roman"/>
          <w:bCs/>
          <w:i/>
          <w:iCs/>
          <w:sz w:val="24"/>
          <w:szCs w:val="24"/>
        </w:rPr>
        <w:t>Rozdział XII – Zabezpieczenie należytego wykonania zobowiązań wynikających z Umowy</w:t>
      </w:r>
    </w:p>
    <w:p w14:paraId="671A94ED">
      <w:pPr>
        <w:pStyle w:val="10"/>
        <w:spacing w:after="0" w:line="360" w:lineRule="auto"/>
        <w:ind w:left="0"/>
        <w:jc w:val="center"/>
        <w:rPr>
          <w:rFonts w:ascii="Times New Roman" w:hAnsi="Times New Roman" w:cs="Times New Roman"/>
          <w:b/>
          <w:sz w:val="24"/>
          <w:szCs w:val="24"/>
        </w:rPr>
      </w:pPr>
    </w:p>
    <w:p w14:paraId="01D02CBB">
      <w:pPr>
        <w:pStyle w:val="10"/>
        <w:spacing w:after="0" w:line="360" w:lineRule="auto"/>
        <w:ind w:left="0"/>
        <w:jc w:val="center"/>
      </w:pPr>
      <w:r>
        <w:rPr>
          <w:rFonts w:ascii="Times New Roman" w:hAnsi="Times New Roman" w:cs="Times New Roman"/>
          <w:b/>
          <w:sz w:val="24"/>
          <w:szCs w:val="24"/>
        </w:rPr>
        <w:t>§ 17</w:t>
      </w:r>
    </w:p>
    <w:p w14:paraId="2A50B33D">
      <w:pPr>
        <w:numPr>
          <w:ilvl w:val="1"/>
          <w:numId w:val="28"/>
        </w:numPr>
        <w:spacing w:after="0" w:line="360" w:lineRule="auto"/>
        <w:ind w:left="426"/>
        <w:jc w:val="both"/>
        <w:rPr>
          <w:rFonts w:ascii="Times New Roman" w:hAnsi="Times New Roman"/>
          <w:bCs/>
          <w:sz w:val="24"/>
          <w:szCs w:val="24"/>
          <w:lang w:eastAsia="en-US"/>
        </w:rPr>
      </w:pPr>
      <w:r>
        <w:rPr>
          <w:rFonts w:ascii="Times New Roman" w:hAnsi="Times New Roman"/>
          <w:bCs/>
          <w:sz w:val="24"/>
          <w:szCs w:val="24"/>
          <w:lang w:eastAsia="en-US"/>
        </w:rPr>
        <w:t xml:space="preserve">Na poczet zabezpieczenia prawidłowej realizacji </w:t>
      </w:r>
      <w:r>
        <w:rPr>
          <w:rFonts w:ascii="Times New Roman" w:hAnsi="Times New Roman"/>
          <w:bCs/>
          <w:i/>
          <w:iCs/>
          <w:sz w:val="24"/>
          <w:szCs w:val="24"/>
          <w:lang w:eastAsia="en-US"/>
        </w:rPr>
        <w:t>Umowy powierzenia grantu,</w:t>
      </w:r>
      <w:r>
        <w:rPr>
          <w:rFonts w:ascii="Times New Roman" w:hAnsi="Times New Roman"/>
          <w:bCs/>
          <w:sz w:val="24"/>
          <w:szCs w:val="24"/>
          <w:lang w:eastAsia="en-US"/>
        </w:rPr>
        <w:t xml:space="preserve">  Grantobiorca składa – najpóźniej w dniu podpisania umowy weksel in blanco wraz </w:t>
      </w:r>
      <w:r>
        <w:rPr>
          <w:rFonts w:ascii="Times New Roman" w:hAnsi="Times New Roman"/>
          <w:bCs/>
          <w:sz w:val="24"/>
          <w:szCs w:val="24"/>
          <w:lang w:eastAsia="en-US"/>
        </w:rPr>
        <w:br w:type="textWrapping"/>
      </w:r>
      <w:r>
        <w:rPr>
          <w:rFonts w:ascii="Times New Roman" w:hAnsi="Times New Roman"/>
          <w:bCs/>
          <w:sz w:val="24"/>
          <w:szCs w:val="24"/>
          <w:lang w:eastAsia="en-US"/>
        </w:rPr>
        <w:t xml:space="preserve">z deklaracją wekslową, na kwotę nie mniejszą niż całkowita kwota dotacji wraz </w:t>
      </w:r>
      <w:r>
        <w:rPr>
          <w:rFonts w:ascii="Times New Roman" w:hAnsi="Times New Roman"/>
          <w:bCs/>
          <w:sz w:val="24"/>
          <w:szCs w:val="24"/>
          <w:lang w:eastAsia="en-US"/>
        </w:rPr>
        <w:br w:type="textWrapping"/>
      </w:r>
      <w:r>
        <w:rPr>
          <w:rFonts w:ascii="Times New Roman" w:hAnsi="Times New Roman"/>
          <w:bCs/>
          <w:sz w:val="24"/>
          <w:szCs w:val="24"/>
          <w:lang w:eastAsia="en-US"/>
        </w:rPr>
        <w:t>z odsetkami, kosztami i innymi wydatkami związanymi z dochodzeniem należności.</w:t>
      </w:r>
    </w:p>
    <w:p w14:paraId="74F8F291">
      <w:pPr>
        <w:numPr>
          <w:ilvl w:val="1"/>
          <w:numId w:val="28"/>
        </w:numPr>
        <w:spacing w:after="0" w:line="360" w:lineRule="auto"/>
        <w:ind w:left="426"/>
        <w:jc w:val="both"/>
        <w:rPr>
          <w:rFonts w:ascii="Times New Roman" w:hAnsi="Times New Roman"/>
          <w:bCs/>
          <w:sz w:val="24"/>
          <w:szCs w:val="24"/>
          <w:lang w:eastAsia="en-US"/>
        </w:rPr>
      </w:pPr>
      <w:r>
        <w:rPr>
          <w:rFonts w:ascii="Times New Roman" w:hAnsi="Times New Roman"/>
          <w:bCs/>
          <w:sz w:val="24"/>
          <w:szCs w:val="24"/>
          <w:lang w:eastAsia="en-US"/>
        </w:rPr>
        <w:t>Zabezpieczenie, o którym mowa w ust. 1, ustanawiane jest do końca okresu trwałości projektu grantowego.</w:t>
      </w:r>
    </w:p>
    <w:p w14:paraId="0D7E997E">
      <w:pPr>
        <w:pStyle w:val="10"/>
        <w:spacing w:after="0" w:line="360" w:lineRule="auto"/>
        <w:ind w:left="0"/>
        <w:jc w:val="both"/>
        <w:rPr>
          <w:rFonts w:ascii="Times New Roman" w:hAnsi="Times New Roman" w:cs="Times New Roman"/>
          <w:bCs/>
          <w:sz w:val="24"/>
          <w:szCs w:val="24"/>
        </w:rPr>
      </w:pPr>
    </w:p>
    <w:p w14:paraId="4CD33124">
      <w:pPr>
        <w:pStyle w:val="10"/>
        <w:spacing w:after="0" w:line="360" w:lineRule="auto"/>
        <w:ind w:left="0"/>
        <w:jc w:val="both"/>
      </w:pPr>
      <w:r>
        <w:rPr>
          <w:rFonts w:ascii="Times New Roman" w:hAnsi="Times New Roman"/>
          <w:bCs/>
          <w:i/>
          <w:iCs/>
          <w:sz w:val="24"/>
          <w:szCs w:val="24"/>
          <w:lang w:eastAsia="en-US"/>
        </w:rPr>
        <w:t>Rozdział XIII – odstępowanie od konkursu na wybór grantobiorców lub ponowne przeprowadzanie konkursu</w:t>
      </w:r>
    </w:p>
    <w:p w14:paraId="5D111F06">
      <w:pPr>
        <w:pStyle w:val="10"/>
        <w:spacing w:after="0" w:line="360" w:lineRule="auto"/>
        <w:ind w:left="0"/>
        <w:jc w:val="center"/>
      </w:pPr>
      <w:r>
        <w:rPr>
          <w:rFonts w:ascii="Times New Roman" w:hAnsi="Times New Roman" w:cs="Times New Roman"/>
          <w:b/>
          <w:sz w:val="24"/>
          <w:szCs w:val="24"/>
        </w:rPr>
        <w:t>§ 18</w:t>
      </w:r>
    </w:p>
    <w:p w14:paraId="74E00710">
      <w:pPr>
        <w:numPr>
          <w:ilvl w:val="0"/>
          <w:numId w:val="29"/>
        </w:numPr>
        <w:autoSpaceDE w:val="0"/>
        <w:spacing w:after="0" w:line="360" w:lineRule="auto"/>
        <w:ind w:left="284" w:hanging="284"/>
        <w:jc w:val="both"/>
        <w:rPr>
          <w:rFonts w:ascii="Times New Roman" w:hAnsi="Times New Roman"/>
          <w:bCs/>
          <w:sz w:val="24"/>
          <w:szCs w:val="24"/>
          <w:lang w:eastAsia="en-US"/>
        </w:rPr>
      </w:pPr>
      <w:r>
        <w:rPr>
          <w:rFonts w:ascii="Times New Roman" w:hAnsi="Times New Roman"/>
          <w:bCs/>
          <w:sz w:val="24"/>
          <w:szCs w:val="24"/>
          <w:lang w:eastAsia="en-US"/>
        </w:rPr>
        <w:t>W sytuacji, gdy osiągnięcie celu projektu grantowego jest zagrożone lub niemożliwe ze względu na:</w:t>
      </w:r>
    </w:p>
    <w:p w14:paraId="517BE181">
      <w:pPr>
        <w:numPr>
          <w:ilvl w:val="1"/>
          <w:numId w:val="29"/>
        </w:numPr>
        <w:autoSpaceDE w:val="0"/>
        <w:spacing w:after="0" w:line="360" w:lineRule="auto"/>
        <w:ind w:left="709" w:hanging="425"/>
        <w:jc w:val="both"/>
        <w:rPr>
          <w:rFonts w:ascii="Times New Roman" w:hAnsi="Times New Roman"/>
          <w:bCs/>
          <w:sz w:val="24"/>
          <w:szCs w:val="24"/>
          <w:lang w:eastAsia="en-US"/>
        </w:rPr>
      </w:pPr>
      <w:r>
        <w:rPr>
          <w:rFonts w:ascii="Times New Roman" w:hAnsi="Times New Roman"/>
          <w:bCs/>
          <w:sz w:val="24"/>
          <w:szCs w:val="24"/>
          <w:lang w:eastAsia="en-US"/>
        </w:rPr>
        <w:t>brak dostatecznej liczby wniosków o powierzenie grantu złożonych w ramach konkursu, lub</w:t>
      </w:r>
    </w:p>
    <w:p w14:paraId="1886F2E6">
      <w:pPr>
        <w:numPr>
          <w:ilvl w:val="1"/>
          <w:numId w:val="29"/>
        </w:numPr>
        <w:autoSpaceDE w:val="0"/>
        <w:spacing w:after="0" w:line="360" w:lineRule="auto"/>
        <w:ind w:left="709" w:hanging="425"/>
        <w:jc w:val="both"/>
        <w:rPr>
          <w:rFonts w:ascii="Times New Roman" w:hAnsi="Times New Roman"/>
          <w:bCs/>
          <w:sz w:val="24"/>
          <w:szCs w:val="24"/>
          <w:lang w:eastAsia="en-US"/>
        </w:rPr>
      </w:pPr>
      <w:r>
        <w:rPr>
          <w:rFonts w:ascii="Times New Roman" w:hAnsi="Times New Roman"/>
          <w:bCs/>
          <w:sz w:val="24"/>
          <w:szCs w:val="24"/>
          <w:lang w:eastAsia="en-US"/>
        </w:rPr>
        <w:t>niedostateczną liczbę wniosków, które zostały wybrane do powierzenia grantu, lub</w:t>
      </w:r>
    </w:p>
    <w:p w14:paraId="0C211DA7">
      <w:pPr>
        <w:numPr>
          <w:ilvl w:val="1"/>
          <w:numId w:val="29"/>
        </w:numPr>
        <w:autoSpaceDE w:val="0"/>
        <w:spacing w:after="0" w:line="360" w:lineRule="auto"/>
        <w:ind w:left="851" w:hanging="567"/>
        <w:jc w:val="both"/>
        <w:rPr>
          <w:rFonts w:ascii="Times New Roman" w:hAnsi="Times New Roman"/>
          <w:bCs/>
          <w:sz w:val="24"/>
          <w:szCs w:val="24"/>
          <w:lang w:eastAsia="en-US"/>
        </w:rPr>
      </w:pPr>
      <w:r>
        <w:rPr>
          <w:rFonts w:ascii="Times New Roman" w:hAnsi="Times New Roman"/>
          <w:bCs/>
          <w:sz w:val="24"/>
          <w:szCs w:val="24"/>
          <w:lang w:eastAsia="en-US"/>
        </w:rPr>
        <w:t>rezygnację przez grantobiorców z realizacji zadań, lub</w:t>
      </w:r>
    </w:p>
    <w:p w14:paraId="6D7B36B4">
      <w:pPr>
        <w:numPr>
          <w:ilvl w:val="1"/>
          <w:numId w:val="29"/>
        </w:numPr>
        <w:autoSpaceDE w:val="0"/>
        <w:spacing w:after="0" w:line="360" w:lineRule="auto"/>
        <w:ind w:left="851" w:hanging="567"/>
        <w:jc w:val="both"/>
        <w:rPr>
          <w:rFonts w:ascii="Times New Roman" w:hAnsi="Times New Roman"/>
          <w:bCs/>
          <w:sz w:val="24"/>
          <w:szCs w:val="24"/>
          <w:lang w:eastAsia="en-US"/>
        </w:rPr>
      </w:pPr>
      <w:r>
        <w:rPr>
          <w:rFonts w:ascii="Times New Roman" w:hAnsi="Times New Roman"/>
          <w:bCs/>
          <w:sz w:val="24"/>
          <w:szCs w:val="24"/>
          <w:lang w:eastAsia="en-US"/>
        </w:rPr>
        <w:t xml:space="preserve">rozwiązania umów o powierzenie grantu, </w:t>
      </w:r>
    </w:p>
    <w:p w14:paraId="2AEE8995">
      <w:pPr>
        <w:pStyle w:val="10"/>
        <w:spacing w:after="0" w:line="360" w:lineRule="auto"/>
        <w:ind w:left="0"/>
        <w:rPr>
          <w:rFonts w:ascii="Times New Roman" w:hAnsi="Times New Roman" w:cs="Times New Roman"/>
          <w:bCs/>
          <w:sz w:val="24"/>
          <w:szCs w:val="24"/>
        </w:rPr>
      </w:pPr>
      <w:r>
        <w:rPr>
          <w:rFonts w:ascii="Times New Roman" w:hAnsi="Times New Roman"/>
          <w:bCs/>
          <w:sz w:val="24"/>
          <w:szCs w:val="24"/>
          <w:lang w:eastAsia="en-US"/>
        </w:rPr>
        <w:t>LGD może odstąpić od ogłoszonego konkursu i/lub ogłosić nowy konkurs na ten sam zakres zadań.</w:t>
      </w:r>
    </w:p>
    <w:p w14:paraId="1C20EC14">
      <w:pPr>
        <w:pStyle w:val="10"/>
        <w:spacing w:after="0" w:line="360" w:lineRule="auto"/>
        <w:ind w:left="0"/>
        <w:jc w:val="center"/>
        <w:rPr>
          <w:rFonts w:ascii="Times New Roman" w:hAnsi="Times New Roman" w:cs="Times New Roman"/>
          <w:bCs/>
          <w:i/>
          <w:iCs/>
          <w:sz w:val="24"/>
          <w:szCs w:val="24"/>
          <w:lang w:eastAsia="en-US"/>
        </w:rPr>
      </w:pPr>
      <w:r>
        <w:rPr>
          <w:rFonts w:ascii="Times New Roman" w:hAnsi="Times New Roman" w:cs="Times New Roman"/>
          <w:bCs/>
          <w:i/>
          <w:iCs/>
          <w:sz w:val="24"/>
          <w:szCs w:val="24"/>
          <w:lang w:eastAsia="en-US"/>
        </w:rPr>
        <w:t>Rozdział XIV – Przepisy końcowe</w:t>
      </w:r>
    </w:p>
    <w:p w14:paraId="360D71AA">
      <w:pPr>
        <w:autoSpaceDE w:val="0"/>
        <w:spacing w:after="0" w:line="360" w:lineRule="auto"/>
        <w:jc w:val="center"/>
        <w:rPr>
          <w:rFonts w:ascii="Times New Roman" w:hAnsi="Times New Roman" w:cs="Times New Roman"/>
          <w:bCs/>
          <w:sz w:val="24"/>
          <w:szCs w:val="24"/>
          <w:lang w:eastAsia="en-US"/>
        </w:rPr>
      </w:pPr>
      <w:bookmarkStart w:id="6" w:name="_Hlk164873712"/>
      <w:bookmarkStart w:id="7" w:name="_Hlk164875808"/>
    </w:p>
    <w:p w14:paraId="3CCE5BA7">
      <w:pPr>
        <w:autoSpaceDE w:val="0"/>
        <w:spacing w:after="0" w:line="360" w:lineRule="auto"/>
        <w:jc w:val="center"/>
        <w:rPr>
          <w:rFonts w:ascii="Times New Roman" w:hAnsi="Times New Roman"/>
          <w:b/>
          <w:bCs/>
          <w:sz w:val="24"/>
          <w:szCs w:val="24"/>
          <w:lang w:eastAsia="en-US"/>
        </w:rPr>
      </w:pPr>
      <w:r>
        <w:rPr>
          <w:rFonts w:ascii="Times New Roman" w:hAnsi="Times New Roman" w:cs="Times New Roman"/>
          <w:b/>
          <w:bCs/>
          <w:sz w:val="24"/>
          <w:szCs w:val="24"/>
          <w:lang w:eastAsia="en-US"/>
        </w:rPr>
        <w:t>§</w:t>
      </w:r>
      <w:r>
        <w:rPr>
          <w:rFonts w:ascii="Times New Roman" w:hAnsi="Times New Roman"/>
          <w:b/>
          <w:bCs/>
          <w:sz w:val="24"/>
          <w:szCs w:val="24"/>
          <w:lang w:eastAsia="en-US"/>
        </w:rPr>
        <w:t xml:space="preserve"> </w:t>
      </w:r>
      <w:bookmarkEnd w:id="6"/>
      <w:r>
        <w:rPr>
          <w:rFonts w:ascii="Times New Roman" w:hAnsi="Times New Roman"/>
          <w:b/>
          <w:bCs/>
          <w:sz w:val="24"/>
          <w:szCs w:val="24"/>
          <w:lang w:eastAsia="en-US"/>
        </w:rPr>
        <w:t>19</w:t>
      </w:r>
    </w:p>
    <w:bookmarkEnd w:id="7"/>
    <w:p w14:paraId="539EE7CA">
      <w:pPr>
        <w:pStyle w:val="10"/>
        <w:spacing w:after="0" w:line="360" w:lineRule="auto"/>
        <w:ind w:left="0"/>
        <w:jc w:val="both"/>
        <w:rPr>
          <w:rFonts w:ascii="Times New Roman" w:hAnsi="Times New Roman"/>
          <w:bCs/>
          <w:sz w:val="24"/>
          <w:szCs w:val="24"/>
          <w:lang w:eastAsia="en-US"/>
        </w:rPr>
      </w:pPr>
      <w:r>
        <w:rPr>
          <w:rFonts w:ascii="Times New Roman" w:hAnsi="Times New Roman"/>
          <w:bCs/>
          <w:sz w:val="24"/>
          <w:szCs w:val="24"/>
          <w:lang w:eastAsia="en-US"/>
        </w:rPr>
        <w:t>W sprawach nieuregulowanych w niniejszej procedurze decyduje Rada zgodnie z zapisami lokalnej strategii rozwoju i obowiązującymi przepisami prawa.</w:t>
      </w:r>
    </w:p>
    <w:p w14:paraId="122F0D39">
      <w:pPr>
        <w:pStyle w:val="10"/>
        <w:spacing w:after="0" w:line="360" w:lineRule="auto"/>
        <w:ind w:left="0"/>
        <w:jc w:val="both"/>
        <w:rPr>
          <w:rFonts w:ascii="Times New Roman" w:hAnsi="Times New Roman"/>
          <w:bCs/>
          <w:sz w:val="24"/>
          <w:szCs w:val="24"/>
          <w:lang w:eastAsia="en-US"/>
        </w:rPr>
      </w:pPr>
    </w:p>
    <w:p w14:paraId="321AF935">
      <w:pPr>
        <w:pStyle w:val="10"/>
        <w:spacing w:after="0" w:line="360" w:lineRule="auto"/>
        <w:ind w:left="0"/>
        <w:jc w:val="both"/>
        <w:rPr>
          <w:rFonts w:ascii="Times New Roman" w:hAnsi="Times New Roman"/>
          <w:bCs/>
          <w:sz w:val="24"/>
          <w:szCs w:val="24"/>
          <w:lang w:eastAsia="en-US"/>
        </w:rPr>
      </w:pPr>
    </w:p>
    <w:p w14:paraId="4FD73441">
      <w:pPr>
        <w:pStyle w:val="10"/>
        <w:spacing w:after="0" w:line="360" w:lineRule="auto"/>
        <w:ind w:left="0"/>
        <w:jc w:val="both"/>
        <w:rPr>
          <w:rFonts w:ascii="Times New Roman" w:hAnsi="Times New Roman" w:cs="Times New Roman"/>
          <w:bCs/>
          <w:sz w:val="24"/>
          <w:szCs w:val="24"/>
        </w:rPr>
      </w:pPr>
    </w:p>
    <w:p w14:paraId="0DFC7ED4">
      <w:pPr>
        <w:pStyle w:val="10"/>
        <w:spacing w:after="0" w:line="360" w:lineRule="auto"/>
        <w:ind w:left="0"/>
      </w:pPr>
      <w:r>
        <w:rPr>
          <w:rFonts w:ascii="Times New Roman" w:hAnsi="Times New Roman" w:cs="Times New Roman"/>
          <w:bCs/>
          <w:sz w:val="24"/>
          <w:szCs w:val="24"/>
        </w:rPr>
        <w:t>Wykaz Załączników do procedury wyboru grantobiorców:</w:t>
      </w:r>
    </w:p>
    <w:p w14:paraId="2A9A3CFF">
      <w:pPr>
        <w:pStyle w:val="10"/>
        <w:numPr>
          <w:ilvl w:val="0"/>
          <w:numId w:val="30"/>
        </w:numPr>
        <w:spacing w:after="0" w:line="360" w:lineRule="auto"/>
        <w:jc w:val="both"/>
      </w:pPr>
      <w:r>
        <w:rPr>
          <w:rFonts w:ascii="Times New Roman" w:hAnsi="Times New Roman" w:cs="Times New Roman"/>
          <w:bCs/>
          <w:i/>
          <w:sz w:val="24"/>
          <w:szCs w:val="24"/>
        </w:rPr>
        <w:t>Procedura ustalania i zmiany kryteriów wyboru grantobiorców</w:t>
      </w:r>
      <w:r>
        <w:rPr>
          <w:rFonts w:ascii="Times New Roman" w:hAnsi="Times New Roman" w:cs="Times New Roman"/>
          <w:bCs/>
          <w:sz w:val="24"/>
          <w:szCs w:val="24"/>
        </w:rPr>
        <w:t xml:space="preserve">, stanowi </w:t>
      </w:r>
      <w:r>
        <w:rPr>
          <w:rFonts w:ascii="Times New Roman" w:hAnsi="Times New Roman" w:cs="Times New Roman"/>
          <w:bCs/>
          <w:i/>
          <w:iCs/>
          <w:sz w:val="24"/>
          <w:szCs w:val="24"/>
        </w:rPr>
        <w:t xml:space="preserve">załącznik </w:t>
      </w:r>
      <w:r>
        <w:rPr>
          <w:rFonts w:ascii="Times New Roman" w:hAnsi="Times New Roman" w:cs="Times New Roman"/>
          <w:bCs/>
          <w:i/>
          <w:iCs/>
          <w:sz w:val="24"/>
          <w:szCs w:val="24"/>
        </w:rPr>
        <w:br w:type="textWrapping"/>
      </w:r>
      <w:r>
        <w:rPr>
          <w:rFonts w:ascii="Times New Roman" w:hAnsi="Times New Roman" w:cs="Times New Roman"/>
          <w:bCs/>
          <w:i/>
          <w:iCs/>
          <w:sz w:val="24"/>
          <w:szCs w:val="24"/>
        </w:rPr>
        <w:t>nr 1</w:t>
      </w:r>
      <w:r>
        <w:rPr>
          <w:rFonts w:ascii="Times New Roman" w:hAnsi="Times New Roman" w:cs="Times New Roman"/>
          <w:bCs/>
          <w:sz w:val="24"/>
          <w:szCs w:val="24"/>
        </w:rPr>
        <w:t xml:space="preserve"> do niniejszej procedury.</w:t>
      </w:r>
    </w:p>
    <w:p w14:paraId="7A22BC07">
      <w:pPr>
        <w:pStyle w:val="10"/>
        <w:numPr>
          <w:ilvl w:val="0"/>
          <w:numId w:val="30"/>
        </w:numPr>
        <w:spacing w:after="0" w:line="360" w:lineRule="auto"/>
        <w:jc w:val="both"/>
      </w:pPr>
      <w:r>
        <w:rPr>
          <w:rFonts w:ascii="Times New Roman" w:hAnsi="Times New Roman" w:cs="Times New Roman"/>
          <w:bCs/>
          <w:sz w:val="24"/>
          <w:szCs w:val="24"/>
        </w:rPr>
        <w:t>Wzór K</w:t>
      </w:r>
      <w:r>
        <w:rPr>
          <w:rFonts w:ascii="Times New Roman" w:hAnsi="Times New Roman" w:cs="Times New Roman"/>
          <w:bCs/>
          <w:i/>
          <w:iCs/>
          <w:sz w:val="24"/>
          <w:szCs w:val="24"/>
        </w:rPr>
        <w:t xml:space="preserve">arty weryfikacji spełniania warunków udzielania grantu </w:t>
      </w:r>
      <w:r>
        <w:rPr>
          <w:rFonts w:ascii="Times New Roman" w:hAnsi="Times New Roman" w:cs="Times New Roman"/>
          <w:bCs/>
          <w:sz w:val="24"/>
          <w:szCs w:val="24"/>
        </w:rPr>
        <w:t xml:space="preserve">w zakresie konkursu dotyczącego projektu grantowego realizowanego w ramach PS WPR stanowi </w:t>
      </w:r>
      <w:r>
        <w:rPr>
          <w:rFonts w:ascii="Times New Roman" w:hAnsi="Times New Roman" w:cs="Times New Roman"/>
          <w:bCs/>
          <w:i/>
          <w:sz w:val="24"/>
          <w:szCs w:val="24"/>
        </w:rPr>
        <w:t xml:space="preserve">załącznik nr 2 </w:t>
      </w:r>
      <w:r>
        <w:rPr>
          <w:rFonts w:ascii="Times New Roman" w:hAnsi="Times New Roman" w:cs="Times New Roman"/>
          <w:bCs/>
          <w:sz w:val="24"/>
          <w:szCs w:val="24"/>
        </w:rPr>
        <w:t>do niniejszej procedury.</w:t>
      </w:r>
    </w:p>
    <w:p w14:paraId="21945DFE">
      <w:pPr>
        <w:pStyle w:val="10"/>
        <w:numPr>
          <w:ilvl w:val="0"/>
          <w:numId w:val="30"/>
        </w:numPr>
        <w:spacing w:after="0" w:line="360" w:lineRule="auto"/>
        <w:jc w:val="both"/>
      </w:pPr>
      <w:r>
        <w:rPr>
          <w:rFonts w:ascii="Times New Roman" w:hAnsi="Times New Roman" w:cs="Times New Roman"/>
          <w:bCs/>
          <w:sz w:val="24"/>
          <w:szCs w:val="24"/>
        </w:rPr>
        <w:t>Wzór K</w:t>
      </w:r>
      <w:r>
        <w:rPr>
          <w:rFonts w:ascii="Times New Roman" w:hAnsi="Times New Roman" w:cs="Times New Roman"/>
          <w:bCs/>
          <w:i/>
          <w:iCs/>
          <w:sz w:val="24"/>
          <w:szCs w:val="24"/>
        </w:rPr>
        <w:t xml:space="preserve">arty weryfikacji spełniania warunków udzielania grantu </w:t>
      </w:r>
      <w:r>
        <w:rPr>
          <w:rFonts w:ascii="Times New Roman" w:hAnsi="Times New Roman" w:cs="Times New Roman"/>
          <w:bCs/>
          <w:sz w:val="24"/>
          <w:szCs w:val="24"/>
        </w:rPr>
        <w:t xml:space="preserve">w zakresie konkursu dotyczącego projektu grantowego realizowanego w ramach FEŚ stanowi </w:t>
      </w:r>
      <w:r>
        <w:rPr>
          <w:rFonts w:ascii="Times New Roman" w:hAnsi="Times New Roman" w:cs="Times New Roman"/>
          <w:bCs/>
          <w:i/>
          <w:sz w:val="24"/>
          <w:szCs w:val="24"/>
        </w:rPr>
        <w:t xml:space="preserve">załącznik nr 2a </w:t>
      </w:r>
      <w:r>
        <w:rPr>
          <w:rFonts w:ascii="Times New Roman" w:hAnsi="Times New Roman" w:cs="Times New Roman"/>
          <w:bCs/>
          <w:sz w:val="24"/>
          <w:szCs w:val="24"/>
        </w:rPr>
        <w:t>do niniejszej procedury.</w:t>
      </w:r>
    </w:p>
    <w:p w14:paraId="53E6A014">
      <w:pPr>
        <w:pStyle w:val="10"/>
        <w:numPr>
          <w:ilvl w:val="0"/>
          <w:numId w:val="30"/>
        </w:numPr>
        <w:spacing w:after="0" w:line="360" w:lineRule="auto"/>
        <w:jc w:val="both"/>
      </w:pPr>
      <w:r>
        <w:rPr>
          <w:rFonts w:ascii="Times New Roman" w:hAnsi="Times New Roman" w:cs="Times New Roman"/>
          <w:bCs/>
          <w:sz w:val="24"/>
          <w:szCs w:val="24"/>
        </w:rPr>
        <w:t xml:space="preserve">Wzór </w:t>
      </w:r>
      <w:r>
        <w:rPr>
          <w:rFonts w:ascii="Times New Roman" w:hAnsi="Times New Roman" w:cs="Times New Roman"/>
          <w:bCs/>
          <w:i/>
          <w:sz w:val="24"/>
          <w:szCs w:val="24"/>
        </w:rPr>
        <w:t>Karty indywidualnej oceny</w:t>
      </w:r>
      <w:r>
        <w:rPr>
          <w:rFonts w:ascii="Times New Roman" w:hAnsi="Times New Roman" w:cs="Times New Roman"/>
          <w:bCs/>
          <w:iCs/>
          <w:sz w:val="24"/>
          <w:szCs w:val="24"/>
        </w:rPr>
        <w:t xml:space="preserve"> </w:t>
      </w:r>
      <w:r>
        <w:rPr>
          <w:rFonts w:ascii="Times New Roman" w:hAnsi="Times New Roman" w:cs="Times New Roman"/>
          <w:bCs/>
          <w:i/>
          <w:sz w:val="24"/>
          <w:szCs w:val="24"/>
        </w:rPr>
        <w:t>punktowej</w:t>
      </w:r>
      <w:r>
        <w:rPr>
          <w:rFonts w:ascii="Times New Roman" w:hAnsi="Times New Roman" w:cs="Times New Roman"/>
          <w:bCs/>
          <w:sz w:val="24"/>
          <w:szCs w:val="24"/>
        </w:rPr>
        <w:t xml:space="preserve"> stanowi </w:t>
      </w:r>
      <w:r>
        <w:rPr>
          <w:rFonts w:ascii="Times New Roman" w:hAnsi="Times New Roman" w:cs="Times New Roman"/>
          <w:bCs/>
          <w:i/>
          <w:sz w:val="24"/>
          <w:szCs w:val="24"/>
        </w:rPr>
        <w:t xml:space="preserve">załącznik nr 2b </w:t>
      </w:r>
      <w:r>
        <w:rPr>
          <w:rFonts w:ascii="Times New Roman" w:hAnsi="Times New Roman" w:cs="Times New Roman"/>
          <w:bCs/>
          <w:sz w:val="24"/>
          <w:szCs w:val="24"/>
        </w:rPr>
        <w:t>do niniejszej procedury.</w:t>
      </w:r>
    </w:p>
    <w:p w14:paraId="5198120E">
      <w:pPr>
        <w:pStyle w:val="10"/>
        <w:numPr>
          <w:ilvl w:val="0"/>
          <w:numId w:val="30"/>
        </w:numPr>
        <w:spacing w:after="0" w:line="360" w:lineRule="auto"/>
        <w:jc w:val="both"/>
      </w:pPr>
      <w:r>
        <w:rPr>
          <w:rFonts w:ascii="Times New Roman" w:hAnsi="Times New Roman" w:cs="Times New Roman"/>
          <w:bCs/>
          <w:sz w:val="24"/>
          <w:szCs w:val="24"/>
        </w:rPr>
        <w:t xml:space="preserve">Wzór </w:t>
      </w:r>
      <w:r>
        <w:rPr>
          <w:rFonts w:ascii="Times New Roman" w:hAnsi="Times New Roman" w:cs="Times New Roman"/>
          <w:bCs/>
          <w:i/>
          <w:sz w:val="24"/>
          <w:szCs w:val="24"/>
        </w:rPr>
        <w:t>Deklaracji poufności i bezstronności</w:t>
      </w:r>
      <w:r>
        <w:rPr>
          <w:rFonts w:ascii="Times New Roman" w:hAnsi="Times New Roman" w:cs="Times New Roman"/>
          <w:bCs/>
          <w:sz w:val="24"/>
          <w:szCs w:val="24"/>
        </w:rPr>
        <w:t xml:space="preserve"> stanowi </w:t>
      </w:r>
      <w:r>
        <w:rPr>
          <w:rFonts w:ascii="Times New Roman" w:hAnsi="Times New Roman" w:cs="Times New Roman"/>
          <w:bCs/>
          <w:i/>
          <w:sz w:val="24"/>
          <w:szCs w:val="24"/>
        </w:rPr>
        <w:t xml:space="preserve">Załącznik nr 3 </w:t>
      </w:r>
      <w:r>
        <w:rPr>
          <w:rFonts w:ascii="Times New Roman" w:hAnsi="Times New Roman" w:cs="Times New Roman"/>
          <w:bCs/>
          <w:sz w:val="24"/>
          <w:szCs w:val="24"/>
        </w:rPr>
        <w:t>do niniejszej procedury.</w:t>
      </w:r>
    </w:p>
    <w:p w14:paraId="51F9876A">
      <w:pPr>
        <w:pStyle w:val="10"/>
        <w:numPr>
          <w:ilvl w:val="0"/>
          <w:numId w:val="30"/>
        </w:numPr>
        <w:spacing w:after="0" w:line="360" w:lineRule="auto"/>
        <w:jc w:val="both"/>
      </w:pPr>
      <w:r>
        <w:rPr>
          <w:rFonts w:ascii="Times New Roman" w:hAnsi="Times New Roman" w:cs="Times New Roman"/>
          <w:bCs/>
          <w:sz w:val="24"/>
          <w:szCs w:val="24"/>
        </w:rPr>
        <w:t xml:space="preserve">Wzór </w:t>
      </w:r>
      <w:r>
        <w:rPr>
          <w:rFonts w:ascii="Times New Roman" w:hAnsi="Times New Roman" w:cs="Times New Roman"/>
          <w:bCs/>
          <w:i/>
          <w:iCs/>
          <w:sz w:val="24"/>
          <w:szCs w:val="24"/>
        </w:rPr>
        <w:t>Karty informacyjnej członka Rady i oświadczenia o przynależności do grup interesów</w:t>
      </w:r>
      <w:r>
        <w:rPr>
          <w:rFonts w:ascii="Times New Roman" w:hAnsi="Times New Roman" w:cs="Times New Roman"/>
          <w:bCs/>
          <w:sz w:val="24"/>
          <w:szCs w:val="24"/>
        </w:rPr>
        <w:t xml:space="preserve"> stanowi </w:t>
      </w:r>
      <w:r>
        <w:rPr>
          <w:rFonts w:ascii="Times New Roman" w:hAnsi="Times New Roman" w:cs="Times New Roman"/>
          <w:bCs/>
          <w:i/>
          <w:sz w:val="24"/>
          <w:szCs w:val="24"/>
        </w:rPr>
        <w:t xml:space="preserve">Załącznik nr 3a </w:t>
      </w:r>
      <w:r>
        <w:rPr>
          <w:rFonts w:ascii="Times New Roman" w:hAnsi="Times New Roman" w:cs="Times New Roman"/>
          <w:bCs/>
          <w:sz w:val="24"/>
          <w:szCs w:val="24"/>
        </w:rPr>
        <w:t>do niniejszej procedury.</w:t>
      </w:r>
    </w:p>
    <w:p w14:paraId="6CCCCFA9">
      <w:pPr>
        <w:pStyle w:val="10"/>
        <w:numPr>
          <w:ilvl w:val="0"/>
          <w:numId w:val="30"/>
        </w:numPr>
        <w:spacing w:after="0" w:line="360" w:lineRule="auto"/>
        <w:jc w:val="both"/>
      </w:pPr>
      <w:r>
        <w:rPr>
          <w:rFonts w:ascii="Times New Roman" w:hAnsi="Times New Roman" w:cs="Times New Roman"/>
          <w:bCs/>
          <w:sz w:val="24"/>
          <w:szCs w:val="24"/>
        </w:rPr>
        <w:t xml:space="preserve">Wzór </w:t>
      </w:r>
      <w:r>
        <w:rPr>
          <w:rFonts w:ascii="Times New Roman" w:hAnsi="Times New Roman" w:cs="Times New Roman"/>
          <w:i/>
          <w:color w:val="000000"/>
          <w:sz w:val="24"/>
          <w:szCs w:val="24"/>
          <w:lang w:eastAsia="en-US"/>
        </w:rPr>
        <w:t>Rejestru interesów członków Rady</w:t>
      </w:r>
      <w:r>
        <w:rPr>
          <w:rFonts w:ascii="Times New Roman" w:hAnsi="Times New Roman" w:cs="Times New Roman"/>
          <w:bCs/>
          <w:sz w:val="24"/>
          <w:szCs w:val="24"/>
        </w:rPr>
        <w:t xml:space="preserve"> stanowi </w:t>
      </w:r>
      <w:r>
        <w:rPr>
          <w:rFonts w:ascii="Times New Roman" w:hAnsi="Times New Roman" w:cs="Times New Roman"/>
          <w:bCs/>
          <w:i/>
          <w:sz w:val="24"/>
          <w:szCs w:val="24"/>
        </w:rPr>
        <w:t xml:space="preserve">Załącznik nr 3b </w:t>
      </w:r>
      <w:r>
        <w:rPr>
          <w:rFonts w:ascii="Times New Roman" w:hAnsi="Times New Roman" w:cs="Times New Roman"/>
          <w:bCs/>
          <w:sz w:val="24"/>
          <w:szCs w:val="24"/>
        </w:rPr>
        <w:t>do niniejszej procedury</w:t>
      </w:r>
    </w:p>
    <w:p w14:paraId="084784A7">
      <w:pPr>
        <w:pStyle w:val="10"/>
        <w:numPr>
          <w:ilvl w:val="0"/>
          <w:numId w:val="30"/>
        </w:numPr>
        <w:spacing w:after="0" w:line="360" w:lineRule="auto"/>
        <w:jc w:val="both"/>
      </w:pPr>
      <w:r>
        <w:rPr>
          <w:rFonts w:ascii="Times New Roman" w:hAnsi="Times New Roman" w:cs="Times New Roman"/>
          <w:bCs/>
          <w:sz w:val="24"/>
          <w:szCs w:val="24"/>
        </w:rPr>
        <w:t xml:space="preserve">Wzór </w:t>
      </w:r>
      <w:r>
        <w:rPr>
          <w:rFonts w:ascii="Times New Roman" w:hAnsi="Times New Roman" w:cs="Times New Roman"/>
          <w:bCs/>
          <w:i/>
          <w:sz w:val="24"/>
          <w:szCs w:val="24"/>
        </w:rPr>
        <w:t>Wniosku grantowego</w:t>
      </w:r>
      <w:r>
        <w:rPr>
          <w:rFonts w:ascii="Times New Roman" w:hAnsi="Times New Roman" w:cs="Times New Roman"/>
          <w:bCs/>
          <w:sz w:val="24"/>
          <w:szCs w:val="24"/>
        </w:rPr>
        <w:t xml:space="preserve"> w zakresie konkursu dotyczącego projektu grantowego realizowanego w ramach PS WPR stanowi </w:t>
      </w:r>
      <w:r>
        <w:rPr>
          <w:rFonts w:ascii="Times New Roman" w:hAnsi="Times New Roman" w:cs="Times New Roman"/>
          <w:bCs/>
          <w:i/>
          <w:sz w:val="24"/>
          <w:szCs w:val="24"/>
        </w:rPr>
        <w:t>Załącznik nr 4</w:t>
      </w:r>
      <w:r>
        <w:rPr>
          <w:rFonts w:ascii="Times New Roman" w:hAnsi="Times New Roman" w:cs="Times New Roman"/>
          <w:bCs/>
          <w:sz w:val="24"/>
          <w:szCs w:val="24"/>
        </w:rPr>
        <w:t xml:space="preserve"> do niniejszej procedury.</w:t>
      </w:r>
    </w:p>
    <w:p w14:paraId="3AB8B0B1">
      <w:pPr>
        <w:pStyle w:val="10"/>
        <w:numPr>
          <w:ilvl w:val="0"/>
          <w:numId w:val="30"/>
        </w:numPr>
        <w:spacing w:after="0" w:line="360" w:lineRule="auto"/>
        <w:jc w:val="both"/>
      </w:pPr>
      <w:r>
        <w:rPr>
          <w:rFonts w:ascii="Times New Roman" w:hAnsi="Times New Roman" w:cs="Times New Roman"/>
          <w:bCs/>
          <w:sz w:val="24"/>
          <w:szCs w:val="24"/>
        </w:rPr>
        <w:t xml:space="preserve">Wzór </w:t>
      </w:r>
      <w:r>
        <w:rPr>
          <w:rFonts w:ascii="Times New Roman" w:hAnsi="Times New Roman" w:cs="Times New Roman"/>
          <w:bCs/>
          <w:i/>
          <w:sz w:val="24"/>
          <w:szCs w:val="24"/>
        </w:rPr>
        <w:t>Wniosku grantowego</w:t>
      </w:r>
      <w:r>
        <w:rPr>
          <w:rFonts w:ascii="Times New Roman" w:hAnsi="Times New Roman" w:cs="Times New Roman"/>
          <w:bCs/>
          <w:sz w:val="24"/>
          <w:szCs w:val="24"/>
        </w:rPr>
        <w:t xml:space="preserve"> w zakresie konkursu dotyczącego projektu grantowego realizowanego w ramach FEŚ stanowi </w:t>
      </w:r>
      <w:r>
        <w:rPr>
          <w:rFonts w:ascii="Times New Roman" w:hAnsi="Times New Roman" w:cs="Times New Roman"/>
          <w:bCs/>
          <w:i/>
          <w:sz w:val="24"/>
          <w:szCs w:val="24"/>
        </w:rPr>
        <w:t>Załącznik nr 4a</w:t>
      </w:r>
      <w:r>
        <w:rPr>
          <w:rFonts w:ascii="Times New Roman" w:hAnsi="Times New Roman" w:cs="Times New Roman"/>
          <w:bCs/>
          <w:sz w:val="24"/>
          <w:szCs w:val="24"/>
        </w:rPr>
        <w:t xml:space="preserve"> do niniejszej procedury.</w:t>
      </w:r>
    </w:p>
    <w:p w14:paraId="5A5F4EB7">
      <w:pPr>
        <w:pStyle w:val="10"/>
        <w:numPr>
          <w:ilvl w:val="0"/>
          <w:numId w:val="30"/>
        </w:numPr>
        <w:spacing w:after="0" w:line="360" w:lineRule="auto"/>
        <w:jc w:val="both"/>
      </w:pPr>
      <w:r>
        <w:rPr>
          <w:rFonts w:ascii="Times New Roman" w:hAnsi="Times New Roman" w:cs="Times New Roman"/>
          <w:bCs/>
          <w:sz w:val="24"/>
          <w:szCs w:val="24"/>
        </w:rPr>
        <w:t xml:space="preserve">Wzór </w:t>
      </w:r>
      <w:r>
        <w:rPr>
          <w:rFonts w:ascii="Times New Roman" w:hAnsi="Times New Roman" w:cs="Times New Roman"/>
          <w:bCs/>
          <w:i/>
          <w:sz w:val="24"/>
          <w:szCs w:val="24"/>
        </w:rPr>
        <w:t>Umowy powierzenia grantu</w:t>
      </w:r>
      <w:r>
        <w:rPr>
          <w:rFonts w:ascii="Times New Roman" w:hAnsi="Times New Roman" w:cs="Times New Roman"/>
          <w:bCs/>
          <w:sz w:val="24"/>
          <w:szCs w:val="24"/>
        </w:rPr>
        <w:t xml:space="preserve"> w zakresie konkursu dotyczącego projektu grantowego realizowanego w ramach PS WPR stanowi </w:t>
      </w:r>
      <w:r>
        <w:rPr>
          <w:rFonts w:ascii="Times New Roman" w:hAnsi="Times New Roman" w:cs="Times New Roman"/>
          <w:bCs/>
          <w:i/>
          <w:sz w:val="24"/>
          <w:szCs w:val="24"/>
        </w:rPr>
        <w:t>Załącznik nr 5</w:t>
      </w:r>
      <w:r>
        <w:rPr>
          <w:rFonts w:ascii="Times New Roman" w:hAnsi="Times New Roman" w:cs="Times New Roman"/>
          <w:bCs/>
          <w:sz w:val="24"/>
          <w:szCs w:val="24"/>
        </w:rPr>
        <w:t xml:space="preserve"> do niniejszej procedury.</w:t>
      </w:r>
    </w:p>
    <w:p w14:paraId="155BA936">
      <w:pPr>
        <w:pStyle w:val="10"/>
        <w:numPr>
          <w:ilvl w:val="0"/>
          <w:numId w:val="30"/>
        </w:numPr>
        <w:spacing w:after="0" w:line="360" w:lineRule="auto"/>
        <w:jc w:val="both"/>
      </w:pPr>
      <w:r>
        <w:rPr>
          <w:rFonts w:ascii="Times New Roman" w:hAnsi="Times New Roman" w:cs="Times New Roman"/>
          <w:bCs/>
          <w:sz w:val="24"/>
          <w:szCs w:val="24"/>
        </w:rPr>
        <w:t xml:space="preserve">Wzór </w:t>
      </w:r>
      <w:r>
        <w:rPr>
          <w:rFonts w:ascii="Times New Roman" w:hAnsi="Times New Roman" w:cs="Times New Roman"/>
          <w:bCs/>
          <w:i/>
          <w:sz w:val="24"/>
          <w:szCs w:val="24"/>
        </w:rPr>
        <w:t>Umowy powierzenia grantu</w:t>
      </w:r>
      <w:r>
        <w:rPr>
          <w:rFonts w:ascii="Times New Roman" w:hAnsi="Times New Roman" w:cs="Times New Roman"/>
          <w:bCs/>
          <w:sz w:val="24"/>
          <w:szCs w:val="24"/>
        </w:rPr>
        <w:t xml:space="preserve"> w zakresie konkursu dotyczącego projektu grantowego realizowanego w ramach FEŚ stanowi </w:t>
      </w:r>
      <w:r>
        <w:rPr>
          <w:rFonts w:ascii="Times New Roman" w:hAnsi="Times New Roman" w:cs="Times New Roman"/>
          <w:bCs/>
          <w:i/>
          <w:sz w:val="24"/>
          <w:szCs w:val="24"/>
        </w:rPr>
        <w:t>Załącznik nr 5a</w:t>
      </w:r>
      <w:r>
        <w:rPr>
          <w:rFonts w:ascii="Times New Roman" w:hAnsi="Times New Roman" w:cs="Times New Roman"/>
          <w:bCs/>
          <w:sz w:val="24"/>
          <w:szCs w:val="24"/>
        </w:rPr>
        <w:t xml:space="preserve"> do niniejszej procedury.</w:t>
      </w:r>
    </w:p>
    <w:p w14:paraId="78773137">
      <w:pPr>
        <w:pStyle w:val="10"/>
        <w:numPr>
          <w:ilvl w:val="0"/>
          <w:numId w:val="30"/>
        </w:numPr>
        <w:spacing w:after="0" w:line="360" w:lineRule="auto"/>
        <w:jc w:val="both"/>
      </w:pPr>
      <w:r>
        <w:rPr>
          <w:rFonts w:ascii="Times New Roman" w:hAnsi="Times New Roman" w:cs="Times New Roman"/>
          <w:bCs/>
          <w:sz w:val="24"/>
          <w:szCs w:val="24"/>
        </w:rPr>
        <w:t xml:space="preserve">Wzór </w:t>
      </w:r>
      <w:r>
        <w:rPr>
          <w:rFonts w:ascii="Times New Roman" w:hAnsi="Times New Roman" w:cs="Times New Roman"/>
          <w:bCs/>
          <w:i/>
          <w:sz w:val="24"/>
          <w:szCs w:val="24"/>
        </w:rPr>
        <w:t>Wniosku o rozliczenie grantu</w:t>
      </w:r>
      <w:r>
        <w:rPr>
          <w:rFonts w:ascii="Times New Roman" w:hAnsi="Times New Roman" w:cs="Times New Roman"/>
          <w:bCs/>
          <w:sz w:val="24"/>
          <w:szCs w:val="24"/>
        </w:rPr>
        <w:t xml:space="preserve"> w zakresie konkursu dotyczącego projektu grantowego realizowanego w ramach PS WPR stanowi </w:t>
      </w:r>
      <w:r>
        <w:rPr>
          <w:rFonts w:ascii="Times New Roman" w:hAnsi="Times New Roman" w:cs="Times New Roman"/>
          <w:bCs/>
          <w:i/>
          <w:sz w:val="24"/>
          <w:szCs w:val="24"/>
        </w:rPr>
        <w:t>Załącznik nr 6</w:t>
      </w:r>
      <w:r>
        <w:rPr>
          <w:rFonts w:ascii="Times New Roman" w:hAnsi="Times New Roman" w:cs="Times New Roman"/>
          <w:bCs/>
          <w:sz w:val="24"/>
          <w:szCs w:val="24"/>
        </w:rPr>
        <w:t xml:space="preserve"> do niniejszej procedury.</w:t>
      </w:r>
    </w:p>
    <w:p w14:paraId="0FA7F874">
      <w:pPr>
        <w:pStyle w:val="10"/>
        <w:numPr>
          <w:ilvl w:val="0"/>
          <w:numId w:val="30"/>
        </w:numPr>
        <w:spacing w:after="0" w:line="360" w:lineRule="auto"/>
        <w:jc w:val="both"/>
      </w:pPr>
      <w:r>
        <w:rPr>
          <w:rFonts w:ascii="Times New Roman" w:hAnsi="Times New Roman" w:cs="Times New Roman"/>
          <w:bCs/>
          <w:sz w:val="24"/>
          <w:szCs w:val="24"/>
        </w:rPr>
        <w:t xml:space="preserve">Wzór </w:t>
      </w:r>
      <w:r>
        <w:rPr>
          <w:rFonts w:ascii="Times New Roman" w:hAnsi="Times New Roman" w:cs="Times New Roman"/>
          <w:b w:val="0"/>
          <w:bCs/>
          <w:i/>
          <w:iCs w:val="0"/>
          <w:sz w:val="24"/>
          <w:szCs w:val="24"/>
        </w:rPr>
        <w:t>Wniosku</w:t>
      </w:r>
      <w:r>
        <w:rPr>
          <w:rFonts w:ascii="Times New Roman" w:hAnsi="Times New Roman"/>
          <w:b w:val="0"/>
          <w:bCs/>
          <w:i/>
          <w:iCs w:val="0"/>
          <w:sz w:val="24"/>
          <w:szCs w:val="24"/>
        </w:rPr>
        <w:t xml:space="preserve"> o płatność/Sprawozdani</w:t>
      </w:r>
      <w:r>
        <w:rPr>
          <w:rFonts w:hint="default" w:ascii="Times New Roman" w:hAnsi="Times New Roman"/>
          <w:b w:val="0"/>
          <w:bCs/>
          <w:i/>
          <w:iCs w:val="0"/>
          <w:sz w:val="24"/>
          <w:szCs w:val="24"/>
          <w:lang w:val="pl-PL"/>
        </w:rPr>
        <w:t>a</w:t>
      </w:r>
      <w:r>
        <w:rPr>
          <w:rFonts w:ascii="Times New Roman" w:hAnsi="Times New Roman"/>
          <w:b w:val="0"/>
          <w:bCs/>
          <w:i/>
          <w:iCs w:val="0"/>
          <w:sz w:val="24"/>
          <w:szCs w:val="24"/>
        </w:rPr>
        <w:t xml:space="preserve"> końcowe</w:t>
      </w:r>
      <w:r>
        <w:rPr>
          <w:rFonts w:hint="default" w:ascii="Times New Roman" w:hAnsi="Times New Roman"/>
          <w:b w:val="0"/>
          <w:bCs/>
          <w:i/>
          <w:iCs w:val="0"/>
          <w:sz w:val="24"/>
          <w:szCs w:val="24"/>
          <w:lang w:val="pl-PL"/>
        </w:rPr>
        <w:t>go</w:t>
      </w:r>
      <w:r>
        <w:rPr>
          <w:rFonts w:ascii="Times New Roman" w:hAnsi="Times New Roman" w:cs="Times New Roman"/>
          <w:b w:val="0"/>
          <w:bCs/>
          <w:i/>
          <w:iCs w:val="0"/>
          <w:sz w:val="24"/>
          <w:szCs w:val="24"/>
        </w:rPr>
        <w:t xml:space="preserve"> </w:t>
      </w:r>
      <w:r>
        <w:rPr>
          <w:rFonts w:ascii="Times New Roman" w:hAnsi="Times New Roman" w:cs="Times New Roman"/>
          <w:bCs/>
          <w:sz w:val="24"/>
          <w:szCs w:val="24"/>
        </w:rPr>
        <w:t xml:space="preserve">w zakresie konkursu dotyczącego projektu grantowego realizowanego w ramach FEŚ stanowi </w:t>
      </w:r>
      <w:r>
        <w:rPr>
          <w:rFonts w:ascii="Times New Roman" w:hAnsi="Times New Roman" w:cs="Times New Roman"/>
          <w:bCs/>
          <w:i/>
          <w:sz w:val="24"/>
          <w:szCs w:val="24"/>
        </w:rPr>
        <w:t>Załącznik nr 6a</w:t>
      </w:r>
      <w:r>
        <w:rPr>
          <w:rFonts w:ascii="Times New Roman" w:hAnsi="Times New Roman" w:cs="Times New Roman"/>
          <w:bCs/>
          <w:sz w:val="24"/>
          <w:szCs w:val="24"/>
        </w:rPr>
        <w:t xml:space="preserve"> do niniejszej procedury.</w:t>
      </w:r>
    </w:p>
    <w:p w14:paraId="39F33C27">
      <w:pPr>
        <w:pStyle w:val="10"/>
        <w:numPr>
          <w:ilvl w:val="0"/>
          <w:numId w:val="30"/>
        </w:numPr>
        <w:spacing w:after="0" w:line="360" w:lineRule="auto"/>
        <w:jc w:val="both"/>
      </w:pPr>
      <w:r>
        <w:rPr>
          <w:rFonts w:ascii="Times New Roman" w:hAnsi="Times New Roman" w:cs="Times New Roman"/>
          <w:bCs/>
          <w:sz w:val="24"/>
          <w:szCs w:val="24"/>
        </w:rPr>
        <w:t>Kryteria wyboru grantobiorców</w:t>
      </w:r>
      <w:bookmarkStart w:id="8" w:name="_GoBack"/>
      <w:bookmarkEnd w:id="8"/>
    </w:p>
    <w:p w14:paraId="43577EFB">
      <w:pPr>
        <w:pStyle w:val="10"/>
        <w:spacing w:after="0" w:line="360" w:lineRule="auto"/>
        <w:ind w:left="0"/>
        <w:jc w:val="center"/>
        <w:rPr>
          <w:rFonts w:ascii="Times New Roman" w:hAnsi="Times New Roman" w:cs="Times New Roman"/>
          <w:bCs/>
          <w:sz w:val="24"/>
          <w:szCs w:val="24"/>
        </w:rPr>
      </w:pPr>
    </w:p>
    <w:p w14:paraId="0EAF42B8">
      <w:pPr>
        <w:pStyle w:val="10"/>
        <w:spacing w:after="0" w:line="360" w:lineRule="auto"/>
        <w:ind w:left="0"/>
        <w:jc w:val="center"/>
        <w:rPr>
          <w:rFonts w:ascii="Times New Roman" w:hAnsi="Times New Roman" w:cs="Times New Roman"/>
          <w:bCs/>
          <w:sz w:val="24"/>
          <w:szCs w:val="24"/>
        </w:rPr>
      </w:pPr>
    </w:p>
    <w:p w14:paraId="749F5705">
      <w:pPr>
        <w:pStyle w:val="10"/>
        <w:tabs>
          <w:tab w:val="left" w:pos="-4962"/>
          <w:tab w:val="left" w:pos="-4251"/>
          <w:tab w:val="left" w:pos="-2551"/>
          <w:tab w:val="left" w:pos="851"/>
        </w:tabs>
        <w:spacing w:after="0" w:line="360" w:lineRule="auto"/>
        <w:ind w:left="0"/>
        <w:jc w:val="both"/>
      </w:pPr>
    </w:p>
    <w:p w14:paraId="0D1FC0D9"/>
    <w:sectPr>
      <w:headerReference r:id="rId5" w:type="default"/>
      <w:footerReference r:id="rId6" w:type="default"/>
      <w:pgSz w:w="11906" w:h="16838"/>
      <w:pgMar w:top="1417" w:right="1417" w:bottom="1417" w:left="1417" w:header="708" w:footer="708" w:gutter="0"/>
      <w:cols w:space="708" w:num="1"/>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Nova">
    <w:panose1 w:val="020B0504020202020204"/>
    <w:charset w:val="00"/>
    <w:family w:val="swiss"/>
    <w:pitch w:val="default"/>
    <w:sig w:usb0="0000028F" w:usb1="00000002" w:usb2="00000000" w:usb3="00000000" w:csb0="0000019F" w:csb1="00000000"/>
  </w:font>
  <w:font w:name="Arial">
    <w:panose1 w:val="020B0604020202020204"/>
    <w:charset w:val="EE"/>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839C7">
    <w:pPr>
      <w:pStyle w:val="5"/>
      <w:jc w:val="center"/>
    </w:pPr>
    <w:r>
      <w:fldChar w:fldCharType="begin"/>
    </w:r>
    <w:r>
      <w:instrText xml:space="preserve"> PAGE </w:instrText>
    </w:r>
    <w:r>
      <w:fldChar w:fldCharType="separate"/>
    </w:r>
    <w:r>
      <w:t>17</w:t>
    </w:r>
    <w:r>
      <w:fldChar w:fldCharType="end"/>
    </w:r>
  </w:p>
  <w:p w14:paraId="6A6D366C">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1FDA5447">
      <w:pPr>
        <w:pStyle w:val="7"/>
        <w:jc w:val="both"/>
      </w:pPr>
      <w:r>
        <w:rPr>
          <w:rStyle w:val="6"/>
        </w:rPr>
        <w:footnoteRef/>
      </w:r>
      <w:r>
        <w:t xml:space="preserve"> Wartości zgodnie z załącznikiem „Zestawienie zadań” do umowy o przyznaniu pomocy na projekty grantowy (dotyczy PS WPR) lub sekcją Budżet projektu wniosku o dofinansowanie, stanowiącego załącznik do umowy </w:t>
      </w:r>
      <w:r>
        <w:br w:type="textWrapping"/>
      </w:r>
      <w:r>
        <w:t>o dofinansowanie projektu grantowego (dotyczy FEŚ).</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FEC35">
    <w:pPr>
      <w:pStyle w:val="8"/>
      <w:jc w:val="right"/>
      <w:rPr>
        <w:rFonts w:ascii="Arial" w:hAnsi="Arial" w:cs="Arial"/>
        <w:i/>
        <w:sz w:val="18"/>
        <w:szCs w:val="18"/>
      </w:rPr>
    </w:pPr>
  </w:p>
  <w:p w14:paraId="4A755A83">
    <w:pPr>
      <w:pStyle w:val="8"/>
      <w:jc w:val="center"/>
    </w:pPr>
    <w:r>
      <w:rPr>
        <w:rFonts w:ascii="Times New Roman" w:hAnsi="Times New Roman" w:cs="Times New Roman"/>
        <w:sz w:val="28"/>
        <w:szCs w:val="28"/>
      </w:rPr>
      <w:t>Procedura wyboru i oceny grantobiorców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0"/>
        </w:tabs>
        <w:ind w:left="720" w:hanging="360"/>
      </w:pPr>
      <w:rPr>
        <w:rFonts w:hint="default" w:ascii="Times New Roman" w:hAnsi="Times New Roman" w:cs="Times New Roman"/>
        <w:sz w:val="24"/>
        <w:szCs w:val="24"/>
      </w:r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
    <w:nsid w:val="00000003"/>
    <w:multiLevelType w:val="multilevel"/>
    <w:tmpl w:val="00000003"/>
    <w:lvl w:ilvl="0" w:tentative="0">
      <w:start w:val="1"/>
      <w:numFmt w:val="decimal"/>
      <w:lvlText w:val="%1."/>
      <w:lvlJc w:val="left"/>
      <w:pPr>
        <w:tabs>
          <w:tab w:val="left" w:pos="0"/>
        </w:tabs>
        <w:ind w:left="644" w:hanging="360"/>
      </w:pPr>
      <w:rPr>
        <w:rFonts w:hint="default" w:ascii="Times New Roman" w:hAnsi="Times New Roman" w:cs="Times New Roman"/>
        <w:sz w:val="24"/>
        <w:szCs w:val="24"/>
      </w:r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2">
    <w:nsid w:val="00000007"/>
    <w:multiLevelType w:val="multilevel"/>
    <w:tmpl w:val="00000007"/>
    <w:lvl w:ilvl="0" w:tentative="0">
      <w:start w:val="1"/>
      <w:numFmt w:val="decimal"/>
      <w:lvlText w:val="%1."/>
      <w:lvlJc w:val="left"/>
      <w:pPr>
        <w:tabs>
          <w:tab w:val="left" w:pos="0"/>
        </w:tabs>
        <w:ind w:left="1146" w:hanging="360"/>
      </w:pPr>
      <w:rPr>
        <w:rFonts w:hint="default" w:ascii="Times New Roman" w:hAnsi="Times New Roman"/>
        <w:b w:val="0"/>
        <w:i w:val="0"/>
        <w:sz w:val="24"/>
      </w:rPr>
    </w:lvl>
    <w:lvl w:ilvl="1" w:tentative="0">
      <w:start w:val="1"/>
      <w:numFmt w:val="lowerLetter"/>
      <w:lvlText w:val="%2."/>
      <w:lvlJc w:val="left"/>
      <w:pPr>
        <w:tabs>
          <w:tab w:val="left" w:pos="0"/>
        </w:tabs>
        <w:ind w:left="1866" w:hanging="360"/>
      </w:pPr>
    </w:lvl>
    <w:lvl w:ilvl="2" w:tentative="0">
      <w:start w:val="1"/>
      <w:numFmt w:val="lowerRoman"/>
      <w:lvlText w:val="%3."/>
      <w:lvlJc w:val="right"/>
      <w:pPr>
        <w:tabs>
          <w:tab w:val="left" w:pos="0"/>
        </w:tabs>
        <w:ind w:left="2586" w:hanging="180"/>
      </w:pPr>
    </w:lvl>
    <w:lvl w:ilvl="3" w:tentative="0">
      <w:start w:val="1"/>
      <w:numFmt w:val="decimal"/>
      <w:lvlText w:val="%4."/>
      <w:lvlJc w:val="left"/>
      <w:pPr>
        <w:tabs>
          <w:tab w:val="left" w:pos="0"/>
        </w:tabs>
        <w:ind w:left="3306" w:hanging="360"/>
      </w:pPr>
    </w:lvl>
    <w:lvl w:ilvl="4" w:tentative="0">
      <w:start w:val="1"/>
      <w:numFmt w:val="lowerLetter"/>
      <w:lvlText w:val="%5."/>
      <w:lvlJc w:val="left"/>
      <w:pPr>
        <w:tabs>
          <w:tab w:val="left" w:pos="0"/>
        </w:tabs>
        <w:ind w:left="4026" w:hanging="360"/>
      </w:pPr>
    </w:lvl>
    <w:lvl w:ilvl="5" w:tentative="0">
      <w:start w:val="1"/>
      <w:numFmt w:val="lowerRoman"/>
      <w:lvlText w:val="%6."/>
      <w:lvlJc w:val="right"/>
      <w:pPr>
        <w:tabs>
          <w:tab w:val="left" w:pos="0"/>
        </w:tabs>
        <w:ind w:left="4746" w:hanging="180"/>
      </w:pPr>
    </w:lvl>
    <w:lvl w:ilvl="6" w:tentative="0">
      <w:start w:val="1"/>
      <w:numFmt w:val="decimal"/>
      <w:lvlText w:val="%7."/>
      <w:lvlJc w:val="left"/>
      <w:pPr>
        <w:tabs>
          <w:tab w:val="left" w:pos="0"/>
        </w:tabs>
        <w:ind w:left="5466" w:hanging="360"/>
      </w:pPr>
    </w:lvl>
    <w:lvl w:ilvl="7" w:tentative="0">
      <w:start w:val="1"/>
      <w:numFmt w:val="lowerLetter"/>
      <w:lvlText w:val="%8."/>
      <w:lvlJc w:val="left"/>
      <w:pPr>
        <w:tabs>
          <w:tab w:val="left" w:pos="0"/>
        </w:tabs>
        <w:ind w:left="6186" w:hanging="360"/>
      </w:pPr>
    </w:lvl>
    <w:lvl w:ilvl="8" w:tentative="0">
      <w:start w:val="1"/>
      <w:numFmt w:val="lowerRoman"/>
      <w:lvlText w:val="%9."/>
      <w:lvlJc w:val="right"/>
      <w:pPr>
        <w:tabs>
          <w:tab w:val="left" w:pos="0"/>
        </w:tabs>
        <w:ind w:left="6906" w:hanging="180"/>
      </w:pPr>
    </w:lvl>
  </w:abstractNum>
  <w:abstractNum w:abstractNumId="3">
    <w:nsid w:val="00000008"/>
    <w:multiLevelType w:val="multilevel"/>
    <w:tmpl w:val="00000008"/>
    <w:lvl w:ilvl="0" w:tentative="0">
      <w:start w:val="1"/>
      <w:numFmt w:val="decimal"/>
      <w:lvlText w:val="%1."/>
      <w:lvlJc w:val="left"/>
      <w:pPr>
        <w:tabs>
          <w:tab w:val="left" w:pos="0"/>
        </w:tabs>
        <w:ind w:left="785" w:hanging="360"/>
      </w:pPr>
      <w:rPr>
        <w:rFonts w:hint="default" w:ascii="Times New Roman" w:hAnsi="Times New Roman" w:cs="Times New Roman"/>
        <w:sz w:val="24"/>
        <w:szCs w:val="24"/>
      </w:rPr>
    </w:lvl>
    <w:lvl w:ilvl="1" w:tentative="0">
      <w:start w:val="1"/>
      <w:numFmt w:val="decimal"/>
      <w:lvlText w:val="%2)"/>
      <w:lvlJc w:val="left"/>
      <w:pPr>
        <w:tabs>
          <w:tab w:val="left" w:pos="0"/>
        </w:tabs>
        <w:ind w:left="72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4">
    <w:nsid w:val="00000010"/>
    <w:multiLevelType w:val="multilevel"/>
    <w:tmpl w:val="00000010"/>
    <w:lvl w:ilvl="0" w:tentative="0">
      <w:start w:val="1"/>
      <w:numFmt w:val="decimal"/>
      <w:lvlText w:val="%1)"/>
      <w:lvlJc w:val="left"/>
      <w:pPr>
        <w:tabs>
          <w:tab w:val="left" w:pos="0"/>
        </w:tabs>
        <w:ind w:left="1146" w:hanging="360"/>
      </w:pPr>
      <w:rPr>
        <w:rFonts w:hint="default" w:ascii="Times New Roman" w:hAnsi="Times New Roman" w:cs="Times New Roman"/>
        <w:sz w:val="24"/>
        <w:szCs w:val="24"/>
      </w:rPr>
    </w:lvl>
    <w:lvl w:ilvl="1" w:tentative="0">
      <w:start w:val="1"/>
      <w:numFmt w:val="lowerLetter"/>
      <w:lvlText w:val="%2."/>
      <w:lvlJc w:val="left"/>
      <w:pPr>
        <w:tabs>
          <w:tab w:val="left" w:pos="0"/>
        </w:tabs>
        <w:ind w:left="1866" w:hanging="360"/>
      </w:pPr>
    </w:lvl>
    <w:lvl w:ilvl="2" w:tentative="0">
      <w:start w:val="1"/>
      <w:numFmt w:val="lowerRoman"/>
      <w:lvlText w:val="%3."/>
      <w:lvlJc w:val="right"/>
      <w:pPr>
        <w:tabs>
          <w:tab w:val="left" w:pos="0"/>
        </w:tabs>
        <w:ind w:left="2586" w:hanging="180"/>
      </w:pPr>
    </w:lvl>
    <w:lvl w:ilvl="3" w:tentative="0">
      <w:start w:val="1"/>
      <w:numFmt w:val="decimal"/>
      <w:lvlText w:val="%4."/>
      <w:lvlJc w:val="left"/>
      <w:pPr>
        <w:tabs>
          <w:tab w:val="left" w:pos="0"/>
        </w:tabs>
        <w:ind w:left="3306" w:hanging="360"/>
      </w:pPr>
    </w:lvl>
    <w:lvl w:ilvl="4" w:tentative="0">
      <w:start w:val="1"/>
      <w:numFmt w:val="lowerLetter"/>
      <w:lvlText w:val="%5."/>
      <w:lvlJc w:val="left"/>
      <w:pPr>
        <w:tabs>
          <w:tab w:val="left" w:pos="0"/>
        </w:tabs>
        <w:ind w:left="4026" w:hanging="360"/>
      </w:pPr>
    </w:lvl>
    <w:lvl w:ilvl="5" w:tentative="0">
      <w:start w:val="1"/>
      <w:numFmt w:val="lowerRoman"/>
      <w:lvlText w:val="%6."/>
      <w:lvlJc w:val="right"/>
      <w:pPr>
        <w:tabs>
          <w:tab w:val="left" w:pos="0"/>
        </w:tabs>
        <w:ind w:left="4746" w:hanging="180"/>
      </w:pPr>
    </w:lvl>
    <w:lvl w:ilvl="6" w:tentative="0">
      <w:start w:val="1"/>
      <w:numFmt w:val="decimal"/>
      <w:lvlText w:val="%7."/>
      <w:lvlJc w:val="left"/>
      <w:pPr>
        <w:tabs>
          <w:tab w:val="left" w:pos="0"/>
        </w:tabs>
        <w:ind w:left="5466" w:hanging="360"/>
      </w:pPr>
    </w:lvl>
    <w:lvl w:ilvl="7" w:tentative="0">
      <w:start w:val="1"/>
      <w:numFmt w:val="lowerLetter"/>
      <w:lvlText w:val="%8."/>
      <w:lvlJc w:val="left"/>
      <w:pPr>
        <w:tabs>
          <w:tab w:val="left" w:pos="0"/>
        </w:tabs>
        <w:ind w:left="6186" w:hanging="360"/>
      </w:pPr>
    </w:lvl>
    <w:lvl w:ilvl="8" w:tentative="0">
      <w:start w:val="1"/>
      <w:numFmt w:val="lowerRoman"/>
      <w:lvlText w:val="%9."/>
      <w:lvlJc w:val="right"/>
      <w:pPr>
        <w:tabs>
          <w:tab w:val="left" w:pos="0"/>
        </w:tabs>
        <w:ind w:left="6906" w:hanging="180"/>
      </w:pPr>
    </w:lvl>
  </w:abstractNum>
  <w:abstractNum w:abstractNumId="5">
    <w:nsid w:val="00000011"/>
    <w:multiLevelType w:val="multilevel"/>
    <w:tmpl w:val="00000011"/>
    <w:lvl w:ilvl="0" w:tentative="0">
      <w:start w:val="1"/>
      <w:numFmt w:val="decimal"/>
      <w:lvlText w:val="%1."/>
      <w:lvlJc w:val="left"/>
      <w:pPr>
        <w:tabs>
          <w:tab w:val="left" w:pos="0"/>
        </w:tabs>
        <w:ind w:left="786" w:hanging="360"/>
      </w:pPr>
      <w:rPr>
        <w:rFonts w:hint="default" w:ascii="Times New Roman" w:hAnsi="Times New Roman" w:cs="Times New Roman"/>
        <w:sz w:val="24"/>
        <w:szCs w:val="24"/>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6">
    <w:nsid w:val="00000012"/>
    <w:multiLevelType w:val="multilevel"/>
    <w:tmpl w:val="00000012"/>
    <w:lvl w:ilvl="0" w:tentative="0">
      <w:start w:val="1"/>
      <w:numFmt w:val="decimal"/>
      <w:lvlText w:val="%1)"/>
      <w:lvlJc w:val="left"/>
      <w:pPr>
        <w:tabs>
          <w:tab w:val="left" w:pos="0"/>
        </w:tabs>
        <w:ind w:left="786" w:hanging="360"/>
      </w:pPr>
      <w:rPr>
        <w:rFonts w:hint="default" w:ascii="Times New Roman" w:hAnsi="Times New Roman" w:cs="Times New Roman"/>
        <w:sz w:val="24"/>
        <w:szCs w:val="24"/>
      </w:rPr>
    </w:lvl>
    <w:lvl w:ilvl="1" w:tentative="0">
      <w:start w:val="1"/>
      <w:numFmt w:val="lowerLetter"/>
      <w:lvlText w:val="%2."/>
      <w:lvlJc w:val="left"/>
      <w:pPr>
        <w:tabs>
          <w:tab w:val="left" w:pos="0"/>
        </w:tabs>
        <w:ind w:left="1506" w:hanging="360"/>
      </w:pPr>
    </w:lvl>
    <w:lvl w:ilvl="2" w:tentative="0">
      <w:start w:val="1"/>
      <w:numFmt w:val="lowerRoman"/>
      <w:lvlText w:val="%3."/>
      <w:lvlJc w:val="right"/>
      <w:pPr>
        <w:tabs>
          <w:tab w:val="left" w:pos="0"/>
        </w:tabs>
        <w:ind w:left="2226" w:hanging="180"/>
      </w:pPr>
    </w:lvl>
    <w:lvl w:ilvl="3" w:tentative="0">
      <w:start w:val="1"/>
      <w:numFmt w:val="decimal"/>
      <w:lvlText w:val="%4."/>
      <w:lvlJc w:val="left"/>
      <w:pPr>
        <w:tabs>
          <w:tab w:val="left" w:pos="0"/>
        </w:tabs>
        <w:ind w:left="2946" w:hanging="360"/>
      </w:pPr>
    </w:lvl>
    <w:lvl w:ilvl="4" w:tentative="0">
      <w:start w:val="1"/>
      <w:numFmt w:val="lowerLetter"/>
      <w:lvlText w:val="%5."/>
      <w:lvlJc w:val="left"/>
      <w:pPr>
        <w:tabs>
          <w:tab w:val="left" w:pos="0"/>
        </w:tabs>
        <w:ind w:left="3666" w:hanging="360"/>
      </w:pPr>
    </w:lvl>
    <w:lvl w:ilvl="5" w:tentative="0">
      <w:start w:val="1"/>
      <w:numFmt w:val="lowerRoman"/>
      <w:lvlText w:val="%6."/>
      <w:lvlJc w:val="right"/>
      <w:pPr>
        <w:tabs>
          <w:tab w:val="left" w:pos="0"/>
        </w:tabs>
        <w:ind w:left="4386" w:hanging="180"/>
      </w:pPr>
    </w:lvl>
    <w:lvl w:ilvl="6" w:tentative="0">
      <w:start w:val="1"/>
      <w:numFmt w:val="decimal"/>
      <w:lvlText w:val="%7."/>
      <w:lvlJc w:val="left"/>
      <w:pPr>
        <w:tabs>
          <w:tab w:val="left" w:pos="0"/>
        </w:tabs>
        <w:ind w:left="5106" w:hanging="360"/>
      </w:pPr>
    </w:lvl>
    <w:lvl w:ilvl="7" w:tentative="0">
      <w:start w:val="1"/>
      <w:numFmt w:val="lowerLetter"/>
      <w:lvlText w:val="%8."/>
      <w:lvlJc w:val="left"/>
      <w:pPr>
        <w:tabs>
          <w:tab w:val="left" w:pos="0"/>
        </w:tabs>
        <w:ind w:left="5826" w:hanging="360"/>
      </w:pPr>
    </w:lvl>
    <w:lvl w:ilvl="8" w:tentative="0">
      <w:start w:val="1"/>
      <w:numFmt w:val="lowerRoman"/>
      <w:lvlText w:val="%9."/>
      <w:lvlJc w:val="right"/>
      <w:pPr>
        <w:tabs>
          <w:tab w:val="left" w:pos="0"/>
        </w:tabs>
        <w:ind w:left="6546" w:hanging="180"/>
      </w:pPr>
    </w:lvl>
  </w:abstractNum>
  <w:abstractNum w:abstractNumId="7">
    <w:nsid w:val="00000016"/>
    <w:multiLevelType w:val="multilevel"/>
    <w:tmpl w:val="00000016"/>
    <w:lvl w:ilvl="0" w:tentative="0">
      <w:start w:val="1"/>
      <w:numFmt w:val="decimal"/>
      <w:lvlText w:val="%1)"/>
      <w:lvlJc w:val="left"/>
      <w:pPr>
        <w:tabs>
          <w:tab w:val="left" w:pos="0"/>
        </w:tabs>
        <w:ind w:left="720" w:hanging="360"/>
      </w:pPr>
      <w:rPr>
        <w:rFonts w:ascii="Times New Roman" w:hAnsi="Times New Roman" w:cs="Times New Roman"/>
        <w:bCs/>
        <w:sz w:val="24"/>
        <w:szCs w:val="24"/>
      </w:r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8">
    <w:nsid w:val="00000017"/>
    <w:multiLevelType w:val="multilevel"/>
    <w:tmpl w:val="00000017"/>
    <w:lvl w:ilvl="0" w:tentative="0">
      <w:start w:val="1"/>
      <w:numFmt w:val="decimal"/>
      <w:lvlText w:val="%1."/>
      <w:lvlJc w:val="left"/>
      <w:pPr>
        <w:tabs>
          <w:tab w:val="left" w:pos="0"/>
        </w:tabs>
        <w:ind w:left="644" w:hanging="360"/>
      </w:pPr>
      <w:rPr>
        <w:rFonts w:hint="default" w:ascii="Times New Roman" w:hAnsi="Times New Roman" w:cs="Times New Roman"/>
        <w:b w:val="0"/>
        <w:bCs w:val="0"/>
        <w:i w:val="0"/>
        <w:iCs w:val="0"/>
        <w:sz w:val="24"/>
        <w:szCs w:val="24"/>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9">
    <w:nsid w:val="00000018"/>
    <w:multiLevelType w:val="multilevel"/>
    <w:tmpl w:val="00000018"/>
    <w:lvl w:ilvl="0" w:tentative="0">
      <w:start w:val="1"/>
      <w:numFmt w:val="decimal"/>
      <w:lvlText w:val="%1."/>
      <w:lvlJc w:val="left"/>
      <w:pPr>
        <w:tabs>
          <w:tab w:val="left" w:pos="0"/>
        </w:tabs>
        <w:ind w:left="720" w:hanging="360"/>
      </w:pPr>
      <w:rPr>
        <w:rFonts w:hint="default" w:ascii="Times New Roman" w:hAnsi="Times New Roman" w:eastAsia="Times New Roman" w:cs="Times New Roman"/>
        <w:sz w:val="24"/>
        <w:szCs w:val="24"/>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0">
    <w:nsid w:val="0000001B"/>
    <w:multiLevelType w:val="multilevel"/>
    <w:tmpl w:val="0000001B"/>
    <w:lvl w:ilvl="0" w:tentative="0">
      <w:start w:val="1"/>
      <w:numFmt w:val="decimal"/>
      <w:lvlText w:val="%1)"/>
      <w:lvlJc w:val="left"/>
      <w:pPr>
        <w:tabs>
          <w:tab w:val="left" w:pos="0"/>
        </w:tabs>
        <w:ind w:left="1146" w:hanging="360"/>
      </w:pPr>
      <w:rPr>
        <w:rFonts w:hint="default" w:ascii="Times New Roman" w:hAnsi="Times New Roman" w:cs="Times New Roman"/>
        <w:sz w:val="24"/>
        <w:szCs w:val="24"/>
      </w:r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1">
    <w:nsid w:val="0000001C"/>
    <w:multiLevelType w:val="multilevel"/>
    <w:tmpl w:val="0000001C"/>
    <w:lvl w:ilvl="0" w:tentative="0">
      <w:start w:val="1"/>
      <w:numFmt w:val="decimal"/>
      <w:lvlText w:val="%1."/>
      <w:lvlJc w:val="left"/>
      <w:pPr>
        <w:tabs>
          <w:tab w:val="left" w:pos="0"/>
        </w:tabs>
        <w:ind w:left="720" w:hanging="360"/>
      </w:pPr>
      <w:rPr>
        <w:rFonts w:hint="default" w:ascii="Times New Roman" w:hAnsi="Times New Roman" w:cs="Times New Roman"/>
        <w:sz w:val="24"/>
        <w:szCs w:val="24"/>
      </w:rPr>
    </w:lvl>
    <w:lvl w:ilvl="1" w:tentative="0">
      <w:start w:val="1"/>
      <w:numFmt w:val="decimal"/>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2">
    <w:nsid w:val="0000001D"/>
    <w:multiLevelType w:val="multilevel"/>
    <w:tmpl w:val="0000001D"/>
    <w:lvl w:ilvl="0" w:tentative="0">
      <w:start w:val="1"/>
      <w:numFmt w:val="decimal"/>
      <w:lvlText w:val="%1)"/>
      <w:lvlJc w:val="left"/>
      <w:pPr>
        <w:tabs>
          <w:tab w:val="left" w:pos="0"/>
        </w:tabs>
        <w:ind w:left="1856" w:hanging="360"/>
      </w:pPr>
      <w:rPr>
        <w:rFonts w:hint="default" w:ascii="Times New Roman" w:hAnsi="Times New Roman" w:cs="Times New Roman"/>
        <w:sz w:val="24"/>
        <w:szCs w:val="24"/>
      </w:rPr>
    </w:lvl>
    <w:lvl w:ilvl="1" w:tentative="0">
      <w:start w:val="1"/>
      <w:numFmt w:val="lowerLetter"/>
      <w:lvlText w:val="%2."/>
      <w:lvlJc w:val="left"/>
      <w:pPr>
        <w:tabs>
          <w:tab w:val="left" w:pos="0"/>
        </w:tabs>
        <w:ind w:left="2576" w:hanging="360"/>
      </w:pPr>
    </w:lvl>
    <w:lvl w:ilvl="2" w:tentative="0">
      <w:start w:val="1"/>
      <w:numFmt w:val="lowerRoman"/>
      <w:lvlText w:val="%3."/>
      <w:lvlJc w:val="right"/>
      <w:pPr>
        <w:tabs>
          <w:tab w:val="left" w:pos="0"/>
        </w:tabs>
        <w:ind w:left="3296" w:hanging="180"/>
      </w:pPr>
    </w:lvl>
    <w:lvl w:ilvl="3" w:tentative="0">
      <w:start w:val="1"/>
      <w:numFmt w:val="decimal"/>
      <w:lvlText w:val="%4."/>
      <w:lvlJc w:val="left"/>
      <w:pPr>
        <w:tabs>
          <w:tab w:val="left" w:pos="0"/>
        </w:tabs>
        <w:ind w:left="4016" w:hanging="360"/>
      </w:pPr>
    </w:lvl>
    <w:lvl w:ilvl="4" w:tentative="0">
      <w:start w:val="1"/>
      <w:numFmt w:val="lowerLetter"/>
      <w:lvlText w:val="%5."/>
      <w:lvlJc w:val="left"/>
      <w:pPr>
        <w:tabs>
          <w:tab w:val="left" w:pos="0"/>
        </w:tabs>
        <w:ind w:left="4736" w:hanging="360"/>
      </w:pPr>
    </w:lvl>
    <w:lvl w:ilvl="5" w:tentative="0">
      <w:start w:val="1"/>
      <w:numFmt w:val="lowerRoman"/>
      <w:lvlText w:val="%6."/>
      <w:lvlJc w:val="right"/>
      <w:pPr>
        <w:tabs>
          <w:tab w:val="left" w:pos="0"/>
        </w:tabs>
        <w:ind w:left="5456" w:hanging="180"/>
      </w:pPr>
    </w:lvl>
    <w:lvl w:ilvl="6" w:tentative="0">
      <w:start w:val="1"/>
      <w:numFmt w:val="decimal"/>
      <w:lvlText w:val="%7."/>
      <w:lvlJc w:val="left"/>
      <w:pPr>
        <w:tabs>
          <w:tab w:val="left" w:pos="0"/>
        </w:tabs>
        <w:ind w:left="6176" w:hanging="360"/>
      </w:pPr>
    </w:lvl>
    <w:lvl w:ilvl="7" w:tentative="0">
      <w:start w:val="1"/>
      <w:numFmt w:val="lowerLetter"/>
      <w:lvlText w:val="%8."/>
      <w:lvlJc w:val="left"/>
      <w:pPr>
        <w:tabs>
          <w:tab w:val="left" w:pos="0"/>
        </w:tabs>
        <w:ind w:left="6896" w:hanging="360"/>
      </w:pPr>
    </w:lvl>
    <w:lvl w:ilvl="8" w:tentative="0">
      <w:start w:val="1"/>
      <w:numFmt w:val="lowerRoman"/>
      <w:lvlText w:val="%9."/>
      <w:lvlJc w:val="right"/>
      <w:pPr>
        <w:tabs>
          <w:tab w:val="left" w:pos="0"/>
        </w:tabs>
        <w:ind w:left="7616" w:hanging="180"/>
      </w:pPr>
    </w:lvl>
  </w:abstractNum>
  <w:abstractNum w:abstractNumId="13">
    <w:nsid w:val="0000001F"/>
    <w:multiLevelType w:val="multilevel"/>
    <w:tmpl w:val="0000001F"/>
    <w:lvl w:ilvl="0" w:tentative="0">
      <w:start w:val="1"/>
      <w:numFmt w:val="decimal"/>
      <w:lvlText w:val="%1)"/>
      <w:lvlJc w:val="left"/>
      <w:pPr>
        <w:tabs>
          <w:tab w:val="left" w:pos="0"/>
        </w:tabs>
        <w:ind w:left="720" w:hanging="360"/>
      </w:pPr>
      <w:rPr>
        <w:rFonts w:hint="default" w:ascii="Times New Roman" w:hAnsi="Times New Roman" w:cs="Times New Roman"/>
        <w:sz w:val="24"/>
        <w:szCs w:val="24"/>
      </w:r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4">
    <w:nsid w:val="105952C2"/>
    <w:multiLevelType w:val="multilevel"/>
    <w:tmpl w:val="105952C2"/>
    <w:lvl w:ilvl="0" w:tentative="0">
      <w:start w:val="1"/>
      <w:numFmt w:val="decimal"/>
      <w:lvlText w:val="%1."/>
      <w:lvlJc w:val="left"/>
      <w:pPr>
        <w:ind w:left="786" w:hanging="360"/>
      </w:pPr>
      <w:rPr>
        <w:rFonts w:hint="default"/>
        <w:i w:val="0"/>
        <w:iCs w:val="0"/>
        <w:color w:val="auto"/>
      </w:rPr>
    </w:lvl>
    <w:lvl w:ilvl="1" w:tentative="0">
      <w:start w:val="1"/>
      <w:numFmt w:val="decimal"/>
      <w:lvlText w:val="%2)"/>
      <w:lvlJc w:val="left"/>
      <w:pPr>
        <w:ind w:left="1866" w:hanging="360"/>
      </w:pPr>
      <w:rPr>
        <w:rFonts w:hint="default"/>
      </w:r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15">
    <w:nsid w:val="10CD4893"/>
    <w:multiLevelType w:val="multilevel"/>
    <w:tmpl w:val="10CD489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1349063E"/>
    <w:multiLevelType w:val="multilevel"/>
    <w:tmpl w:val="1349063E"/>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7">
    <w:nsid w:val="13916159"/>
    <w:multiLevelType w:val="multilevel"/>
    <w:tmpl w:val="13916159"/>
    <w:lvl w:ilvl="0" w:tentative="0">
      <w:start w:val="1"/>
      <w:numFmt w:val="decimal"/>
      <w:lvlText w:val="%1)"/>
      <w:lvlJc w:val="left"/>
      <w:pPr>
        <w:ind w:left="785" w:hanging="360"/>
      </w:pPr>
      <w:rPr>
        <w:rFonts w:hint="default"/>
        <w:b w:val="0"/>
        <w:i w:val="0"/>
        <w:iCs w:val="0"/>
      </w:rPr>
    </w:lvl>
    <w:lvl w:ilvl="1" w:tentative="0">
      <w:start w:val="1"/>
      <w:numFmt w:val="lowerLetter"/>
      <w:lvlText w:val="%2)"/>
      <w:lvlJc w:val="left"/>
      <w:pPr>
        <w:ind w:left="1440"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abstractNum w:abstractNumId="18">
    <w:nsid w:val="1D6448B8"/>
    <w:multiLevelType w:val="multilevel"/>
    <w:tmpl w:val="1D6448B8"/>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9">
    <w:nsid w:val="221A073D"/>
    <w:multiLevelType w:val="multilevel"/>
    <w:tmpl w:val="221A073D"/>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2542FB7"/>
    <w:multiLevelType w:val="multilevel"/>
    <w:tmpl w:val="22542FB7"/>
    <w:lvl w:ilvl="0" w:tentative="0">
      <w:start w:val="2"/>
      <w:numFmt w:val="decimal"/>
      <w:lvlText w:val="%1)"/>
      <w:lvlJc w:val="left"/>
      <w:pPr>
        <w:ind w:left="72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29A85103"/>
    <w:multiLevelType w:val="multilevel"/>
    <w:tmpl w:val="29A85103"/>
    <w:lvl w:ilvl="0" w:tentative="0">
      <w:start w:val="1"/>
      <w:numFmt w:val="decimal"/>
      <w:lvlText w:val="%1)"/>
      <w:lvlJc w:val="left"/>
      <w:pPr>
        <w:ind w:left="1505" w:hanging="360"/>
      </w:pPr>
      <w:rPr>
        <w:rFonts w:hint="default" w:ascii="Times New Roman" w:hAnsi="Times New Roman" w:cs="Times New Roman"/>
        <w:sz w:val="24"/>
        <w:szCs w:val="24"/>
      </w:rPr>
    </w:lvl>
    <w:lvl w:ilvl="1" w:tentative="0">
      <w:start w:val="1"/>
      <w:numFmt w:val="lowerLetter"/>
      <w:lvlText w:val="%2."/>
      <w:lvlJc w:val="left"/>
      <w:pPr>
        <w:ind w:left="2225" w:hanging="360"/>
      </w:pPr>
    </w:lvl>
    <w:lvl w:ilvl="2" w:tentative="0">
      <w:start w:val="1"/>
      <w:numFmt w:val="lowerRoman"/>
      <w:lvlText w:val="%3."/>
      <w:lvlJc w:val="right"/>
      <w:pPr>
        <w:ind w:left="2945" w:hanging="180"/>
      </w:pPr>
    </w:lvl>
    <w:lvl w:ilvl="3" w:tentative="0">
      <w:start w:val="1"/>
      <w:numFmt w:val="decimal"/>
      <w:lvlText w:val="%4."/>
      <w:lvlJc w:val="left"/>
      <w:pPr>
        <w:ind w:left="3665" w:hanging="360"/>
      </w:pPr>
    </w:lvl>
    <w:lvl w:ilvl="4" w:tentative="0">
      <w:start w:val="1"/>
      <w:numFmt w:val="lowerLetter"/>
      <w:lvlText w:val="%5."/>
      <w:lvlJc w:val="left"/>
      <w:pPr>
        <w:ind w:left="4385" w:hanging="360"/>
      </w:pPr>
    </w:lvl>
    <w:lvl w:ilvl="5" w:tentative="0">
      <w:start w:val="1"/>
      <w:numFmt w:val="lowerRoman"/>
      <w:lvlText w:val="%6."/>
      <w:lvlJc w:val="right"/>
      <w:pPr>
        <w:ind w:left="5105" w:hanging="180"/>
      </w:pPr>
    </w:lvl>
    <w:lvl w:ilvl="6" w:tentative="0">
      <w:start w:val="1"/>
      <w:numFmt w:val="decimal"/>
      <w:lvlText w:val="%7."/>
      <w:lvlJc w:val="left"/>
      <w:pPr>
        <w:ind w:left="5825" w:hanging="360"/>
      </w:pPr>
    </w:lvl>
    <w:lvl w:ilvl="7" w:tentative="0">
      <w:start w:val="1"/>
      <w:numFmt w:val="lowerLetter"/>
      <w:lvlText w:val="%8."/>
      <w:lvlJc w:val="left"/>
      <w:pPr>
        <w:ind w:left="6545" w:hanging="360"/>
      </w:pPr>
    </w:lvl>
    <w:lvl w:ilvl="8" w:tentative="0">
      <w:start w:val="1"/>
      <w:numFmt w:val="lowerRoman"/>
      <w:lvlText w:val="%9."/>
      <w:lvlJc w:val="right"/>
      <w:pPr>
        <w:ind w:left="7265" w:hanging="180"/>
      </w:pPr>
    </w:lvl>
  </w:abstractNum>
  <w:abstractNum w:abstractNumId="22">
    <w:nsid w:val="318450FF"/>
    <w:multiLevelType w:val="multilevel"/>
    <w:tmpl w:val="318450FF"/>
    <w:lvl w:ilvl="0" w:tentative="0">
      <w:start w:val="1"/>
      <w:numFmt w:val="decimal"/>
      <w:lvlText w:val="%1."/>
      <w:lvlJc w:val="left"/>
      <w:pPr>
        <w:ind w:left="785" w:hanging="360"/>
      </w:pPr>
      <w:rPr>
        <w:rFonts w:hint="default"/>
      </w:rPr>
    </w:lvl>
    <w:lvl w:ilvl="1" w:tentative="0">
      <w:start w:val="1"/>
      <w:numFmt w:val="decimal"/>
      <w:lvlText w:val="%2)"/>
      <w:lvlJc w:val="left"/>
      <w:pPr>
        <w:ind w:left="720" w:hanging="360"/>
      </w:pPr>
      <w:rPr>
        <w:rFonts w:hint="default" w:ascii="Times New Roman" w:hAnsi="Times New Roman" w:cs="Times New Roman"/>
        <w:sz w:val="24"/>
        <w:szCs w:val="24"/>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415C3AF3"/>
    <w:multiLevelType w:val="multilevel"/>
    <w:tmpl w:val="415C3AF3"/>
    <w:lvl w:ilvl="0" w:tentative="0">
      <w:start w:val="1"/>
      <w:numFmt w:val="decimal"/>
      <w:lvlText w:val="%1."/>
      <w:lvlJc w:val="left"/>
      <w:pPr>
        <w:ind w:left="360" w:hanging="360"/>
      </w:pPr>
      <w:rPr>
        <w:rFonts w:hint="default"/>
        <w:i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495E6A5D"/>
    <w:multiLevelType w:val="multilevel"/>
    <w:tmpl w:val="495E6A5D"/>
    <w:lvl w:ilvl="0" w:tentative="0">
      <w:start w:val="1"/>
      <w:numFmt w:val="lowerLetter"/>
      <w:lvlText w:val="%1)"/>
      <w:lvlJc w:val="left"/>
      <w:pPr>
        <w:ind w:left="1004" w:hanging="360"/>
      </w:pPr>
      <w:rPr>
        <w:rFonts w:hint="default" w:ascii="Times New Roman" w:hAnsi="Times New Roman" w:cs="Times New Roman"/>
        <w:sz w:val="24"/>
        <w:szCs w:val="24"/>
      </w:r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5">
    <w:nsid w:val="4E457174"/>
    <w:multiLevelType w:val="multilevel"/>
    <w:tmpl w:val="4E45717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30A6329"/>
    <w:multiLevelType w:val="multilevel"/>
    <w:tmpl w:val="530A6329"/>
    <w:lvl w:ilvl="0" w:tentative="0">
      <w:start w:val="1"/>
      <w:numFmt w:val="decimal"/>
      <w:lvlText w:val="%1."/>
      <w:lvlJc w:val="left"/>
      <w:pPr>
        <w:ind w:left="1440" w:hanging="360"/>
      </w:pPr>
      <w:rPr>
        <w:rFonts w:hint="default"/>
      </w:rPr>
    </w:lvl>
    <w:lvl w:ilvl="1" w:tentative="0">
      <w:start w:val="1"/>
      <w:numFmt w:val="decimal"/>
      <w:lvlText w:val="%2)"/>
      <w:lvlJc w:val="left"/>
      <w:pPr>
        <w:ind w:left="927"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7">
    <w:nsid w:val="577B4EA3"/>
    <w:multiLevelType w:val="multilevel"/>
    <w:tmpl w:val="577B4EA3"/>
    <w:lvl w:ilvl="0" w:tentative="0">
      <w:start w:val="1"/>
      <w:numFmt w:val="decimal"/>
      <w:lvlText w:val="%1."/>
      <w:lvlJc w:val="left"/>
      <w:pPr>
        <w:tabs>
          <w:tab w:val="left" w:pos="0"/>
        </w:tabs>
        <w:ind w:left="786"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6AC26CE2"/>
    <w:multiLevelType w:val="multilevel"/>
    <w:tmpl w:val="6AC26CE2"/>
    <w:lvl w:ilvl="0" w:tentative="0">
      <w:start w:val="1"/>
      <w:numFmt w:val="decimal"/>
      <w:lvlText w:val="%1."/>
      <w:lvlJc w:val="left"/>
      <w:pPr>
        <w:ind w:left="1145" w:hanging="360"/>
      </w:pPr>
      <w:rPr>
        <w:rFonts w:hint="default" w:ascii="Times New Roman" w:hAnsi="Times New Roman" w:cs="Times New Roman"/>
        <w:sz w:val="24"/>
        <w:szCs w:val="24"/>
      </w:rPr>
    </w:lvl>
    <w:lvl w:ilvl="1" w:tentative="0">
      <w:start w:val="1"/>
      <w:numFmt w:val="lowerLetter"/>
      <w:lvlText w:val="%2."/>
      <w:lvlJc w:val="left"/>
      <w:pPr>
        <w:ind w:left="1865" w:hanging="360"/>
      </w:pPr>
    </w:lvl>
    <w:lvl w:ilvl="2" w:tentative="0">
      <w:start w:val="1"/>
      <w:numFmt w:val="lowerRoman"/>
      <w:lvlText w:val="%3."/>
      <w:lvlJc w:val="right"/>
      <w:pPr>
        <w:ind w:left="2585" w:hanging="180"/>
      </w:pPr>
    </w:lvl>
    <w:lvl w:ilvl="3" w:tentative="0">
      <w:start w:val="1"/>
      <w:numFmt w:val="decimal"/>
      <w:lvlText w:val="%4."/>
      <w:lvlJc w:val="left"/>
      <w:pPr>
        <w:ind w:left="3305" w:hanging="360"/>
      </w:pPr>
    </w:lvl>
    <w:lvl w:ilvl="4" w:tentative="0">
      <w:start w:val="1"/>
      <w:numFmt w:val="lowerLetter"/>
      <w:lvlText w:val="%5."/>
      <w:lvlJc w:val="left"/>
      <w:pPr>
        <w:ind w:left="4025" w:hanging="360"/>
      </w:pPr>
    </w:lvl>
    <w:lvl w:ilvl="5" w:tentative="0">
      <w:start w:val="1"/>
      <w:numFmt w:val="lowerRoman"/>
      <w:lvlText w:val="%6."/>
      <w:lvlJc w:val="right"/>
      <w:pPr>
        <w:ind w:left="4745" w:hanging="180"/>
      </w:pPr>
    </w:lvl>
    <w:lvl w:ilvl="6" w:tentative="0">
      <w:start w:val="1"/>
      <w:numFmt w:val="decimal"/>
      <w:lvlText w:val="%7."/>
      <w:lvlJc w:val="left"/>
      <w:pPr>
        <w:ind w:left="5465" w:hanging="360"/>
      </w:pPr>
    </w:lvl>
    <w:lvl w:ilvl="7" w:tentative="0">
      <w:start w:val="1"/>
      <w:numFmt w:val="lowerLetter"/>
      <w:lvlText w:val="%8."/>
      <w:lvlJc w:val="left"/>
      <w:pPr>
        <w:ind w:left="6185" w:hanging="360"/>
      </w:pPr>
    </w:lvl>
    <w:lvl w:ilvl="8" w:tentative="0">
      <w:start w:val="1"/>
      <w:numFmt w:val="lowerRoman"/>
      <w:lvlText w:val="%9."/>
      <w:lvlJc w:val="right"/>
      <w:pPr>
        <w:ind w:left="6905" w:hanging="180"/>
      </w:pPr>
    </w:lvl>
  </w:abstractNum>
  <w:abstractNum w:abstractNumId="29">
    <w:nsid w:val="7693407B"/>
    <w:multiLevelType w:val="multilevel"/>
    <w:tmpl w:val="7693407B"/>
    <w:lvl w:ilvl="0" w:tentative="0">
      <w:start w:val="1"/>
      <w:numFmt w:val="decimal"/>
      <w:lvlText w:val="%1)"/>
      <w:lvlJc w:val="left"/>
      <w:pPr>
        <w:ind w:left="927" w:hanging="360"/>
      </w:pPr>
    </w:lvl>
    <w:lvl w:ilvl="1" w:tentative="0">
      <w:start w:val="1"/>
      <w:numFmt w:val="decimal"/>
      <w:lvlText w:val="%2."/>
      <w:lvlJc w:val="left"/>
      <w:pPr>
        <w:ind w:left="1719" w:hanging="432"/>
      </w:pPr>
      <w:rPr>
        <w:rFonts w:hint="default"/>
      </w:r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12"/>
  </w:num>
  <w:num w:numId="2">
    <w:abstractNumId w:val="2"/>
  </w:num>
  <w:num w:numId="3">
    <w:abstractNumId w:val="25"/>
  </w:num>
  <w:num w:numId="4">
    <w:abstractNumId w:val="16"/>
  </w:num>
  <w:num w:numId="5">
    <w:abstractNumId w:val="15"/>
  </w:num>
  <w:num w:numId="6">
    <w:abstractNumId w:val="5"/>
  </w:num>
  <w:num w:numId="7">
    <w:abstractNumId w:val="28"/>
  </w:num>
  <w:num w:numId="8">
    <w:abstractNumId w:val="27"/>
  </w:num>
  <w:num w:numId="9">
    <w:abstractNumId w:val="17"/>
  </w:num>
  <w:num w:numId="10">
    <w:abstractNumId w:val="8"/>
  </w:num>
  <w:num w:numId="11">
    <w:abstractNumId w:val="23"/>
  </w:num>
  <w:num w:numId="12">
    <w:abstractNumId w:val="1"/>
  </w:num>
  <w:num w:numId="13">
    <w:abstractNumId w:val="24"/>
  </w:num>
  <w:num w:numId="14">
    <w:abstractNumId w:val="19"/>
  </w:num>
  <w:num w:numId="15">
    <w:abstractNumId w:val="9"/>
  </w:num>
  <w:num w:numId="16">
    <w:abstractNumId w:val="13"/>
  </w:num>
  <w:num w:numId="17">
    <w:abstractNumId w:val="14"/>
  </w:num>
  <w:num w:numId="18">
    <w:abstractNumId w:val="22"/>
  </w:num>
  <w:num w:numId="19">
    <w:abstractNumId w:val="18"/>
  </w:num>
  <w:num w:numId="20">
    <w:abstractNumId w:val="20"/>
  </w:num>
  <w:num w:numId="21">
    <w:abstractNumId w:val="3"/>
  </w:num>
  <w:num w:numId="22">
    <w:abstractNumId w:val="21"/>
  </w:num>
  <w:num w:numId="23">
    <w:abstractNumId w:val="0"/>
  </w:num>
  <w:num w:numId="24">
    <w:abstractNumId w:val="10"/>
  </w:num>
  <w:num w:numId="25">
    <w:abstractNumId w:val="4"/>
  </w:num>
  <w:num w:numId="26">
    <w:abstractNumId w:val="11"/>
  </w:num>
  <w:num w:numId="27">
    <w:abstractNumId w:val="6"/>
  </w:num>
  <w:num w:numId="28">
    <w:abstractNumId w:val="29"/>
  </w:num>
  <w:num w:numId="29">
    <w:abstractNumId w:val="2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A1A"/>
    <w:rsid w:val="000B3C80"/>
    <w:rsid w:val="007762D4"/>
    <w:rsid w:val="00787A1A"/>
    <w:rsid w:val="22C02E8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200" w:line="276" w:lineRule="auto"/>
    </w:pPr>
    <w:rPr>
      <w:rFonts w:ascii="Calibri" w:hAnsi="Calibri" w:eastAsia="Times New Roman" w:cs="Calibri"/>
      <w:kern w:val="0"/>
      <w:sz w:val="22"/>
      <w:szCs w:val="22"/>
      <w:lang w:val="pl-PL" w:eastAsia="zh-CN" w:bidi="en-US"/>
      <w14:ligatures w14:val="none"/>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semiHidden/>
    <w:unhideWhenUsed/>
    <w:uiPriority w:val="99"/>
    <w:pPr>
      <w:spacing w:after="120"/>
    </w:pPr>
  </w:style>
  <w:style w:type="paragraph" w:styleId="5">
    <w:name w:val="footer"/>
    <w:basedOn w:val="1"/>
    <w:link w:val="11"/>
    <w:qFormat/>
    <w:uiPriority w:val="0"/>
    <w:pPr>
      <w:spacing w:after="0" w:line="240" w:lineRule="auto"/>
    </w:pPr>
  </w:style>
  <w:style w:type="character" w:styleId="6">
    <w:name w:val="footnote reference"/>
    <w:semiHidden/>
    <w:unhideWhenUsed/>
    <w:qFormat/>
    <w:uiPriority w:val="99"/>
    <w:rPr>
      <w:vertAlign w:val="superscript"/>
    </w:rPr>
  </w:style>
  <w:style w:type="paragraph" w:styleId="7">
    <w:name w:val="footnote text"/>
    <w:basedOn w:val="1"/>
    <w:link w:val="12"/>
    <w:semiHidden/>
    <w:unhideWhenUsed/>
    <w:qFormat/>
    <w:uiPriority w:val="99"/>
    <w:rPr>
      <w:sz w:val="20"/>
      <w:szCs w:val="20"/>
    </w:rPr>
  </w:style>
  <w:style w:type="paragraph" w:styleId="8">
    <w:name w:val="header"/>
    <w:basedOn w:val="1"/>
    <w:next w:val="4"/>
    <w:link w:val="9"/>
    <w:qFormat/>
    <w:uiPriority w:val="99"/>
  </w:style>
  <w:style w:type="character" w:customStyle="1" w:styleId="9">
    <w:name w:val="Nagłówek Znak"/>
    <w:basedOn w:val="2"/>
    <w:link w:val="8"/>
    <w:uiPriority w:val="99"/>
    <w:rPr>
      <w:rFonts w:ascii="Calibri" w:hAnsi="Calibri" w:eastAsia="Times New Roman" w:cs="Calibri"/>
      <w:kern w:val="0"/>
      <w:lang w:eastAsia="zh-CN" w:bidi="en-US"/>
      <w14:ligatures w14:val="none"/>
    </w:rPr>
  </w:style>
  <w:style w:type="paragraph" w:styleId="10">
    <w:name w:val="List Paragraph"/>
    <w:basedOn w:val="1"/>
    <w:qFormat/>
    <w:uiPriority w:val="34"/>
    <w:pPr>
      <w:ind w:left="720"/>
    </w:pPr>
  </w:style>
  <w:style w:type="character" w:customStyle="1" w:styleId="11">
    <w:name w:val="Stopka Znak"/>
    <w:basedOn w:val="2"/>
    <w:link w:val="5"/>
    <w:qFormat/>
    <w:uiPriority w:val="0"/>
    <w:rPr>
      <w:rFonts w:ascii="Calibri" w:hAnsi="Calibri" w:eastAsia="Times New Roman" w:cs="Calibri"/>
      <w:kern w:val="0"/>
      <w:lang w:eastAsia="zh-CN" w:bidi="en-US"/>
      <w14:ligatures w14:val="none"/>
    </w:rPr>
  </w:style>
  <w:style w:type="character" w:customStyle="1" w:styleId="12">
    <w:name w:val="Tekst przypisu dolnego Znak"/>
    <w:basedOn w:val="2"/>
    <w:link w:val="7"/>
    <w:semiHidden/>
    <w:qFormat/>
    <w:uiPriority w:val="99"/>
    <w:rPr>
      <w:rFonts w:ascii="Calibri" w:hAnsi="Calibri" w:eastAsia="Times New Roman" w:cs="Calibri"/>
      <w:kern w:val="0"/>
      <w:sz w:val="20"/>
      <w:szCs w:val="20"/>
      <w:lang w:eastAsia="zh-CN" w:bidi="en-US"/>
      <w14:ligatures w14:val="none"/>
    </w:rPr>
  </w:style>
  <w:style w:type="character" w:customStyle="1" w:styleId="13">
    <w:name w:val="Tekst podstawowy Znak"/>
    <w:basedOn w:val="2"/>
    <w:link w:val="4"/>
    <w:semiHidden/>
    <w:qFormat/>
    <w:uiPriority w:val="99"/>
    <w:rPr>
      <w:rFonts w:ascii="Calibri" w:hAnsi="Calibri" w:eastAsia="Times New Roman" w:cs="Calibri"/>
      <w:kern w:val="0"/>
      <w:lang w:eastAsia="zh-CN" w:bidi="en-US"/>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4589</Words>
  <Characters>27535</Characters>
  <Lines>229</Lines>
  <Paragraphs>64</Paragraphs>
  <TotalTime>0</TotalTime>
  <ScaleCrop>false</ScaleCrop>
  <LinksUpToDate>false</LinksUpToDate>
  <CharactersWithSpaces>32060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2024-06-28T10:41:00Z</dcterms:created>
  <dc:creator>Renata Nasieniak</dc:creator>
  <cp:lastModifiedBy>Witold Kowal</cp:lastModifiedBy>
  <cp:lastPrinted>2024-06-28T10:44:00Z</cp:lastPrinted>
  <dcterms:modified xsi:type="dcterms:W3CDTF">2025-10-30T09:17:44Z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1045-12.2.0.23131</vt:lpwstr>
  </property>
  <property fmtid="{D5CDD505-2E9C-101B-9397-08002B2CF9AE}" pid="3" name="ICV">
    <vt:lpwstr>FE1C28ED401D405093EF45642D6DC709_13</vt:lpwstr>
  </property>
</Properties>
</file>