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BF" w:rsidRPr="003C2F45" w:rsidRDefault="002E2DBF" w:rsidP="002E2DBF">
      <w:pPr>
        <w:rPr>
          <w:rFonts w:cstheme="minorHAnsi"/>
          <w:b/>
          <w:sz w:val="24"/>
          <w:szCs w:val="24"/>
        </w:rPr>
      </w:pPr>
      <w:r w:rsidRPr="003C2F45">
        <w:rPr>
          <w:rFonts w:cstheme="minorHAnsi"/>
          <w:i/>
          <w:iCs/>
        </w:rPr>
        <w:t>Załącznik nr 1 do procedury oceny i wyboru operacji</w:t>
      </w:r>
    </w:p>
    <w:p w:rsidR="002E2DBF" w:rsidRPr="003C2F45" w:rsidRDefault="002E2DBF" w:rsidP="002E2DBF">
      <w:pPr>
        <w:jc w:val="center"/>
        <w:rPr>
          <w:rFonts w:cstheme="minorHAnsi"/>
          <w:b/>
          <w:color w:val="000000"/>
          <w:sz w:val="24"/>
          <w:szCs w:val="24"/>
        </w:rPr>
      </w:pPr>
      <w:r w:rsidRPr="003C2F45">
        <w:rPr>
          <w:rFonts w:cstheme="minorHAnsi"/>
          <w:b/>
          <w:sz w:val="24"/>
          <w:szCs w:val="24"/>
        </w:rPr>
        <w:t xml:space="preserve">KARTA OCENY WNIOSKU O </w:t>
      </w:r>
      <w:r w:rsidRPr="003C2F45">
        <w:rPr>
          <w:rFonts w:cstheme="minorHAnsi"/>
          <w:b/>
          <w:color w:val="000000"/>
          <w:sz w:val="24"/>
          <w:szCs w:val="24"/>
        </w:rPr>
        <w:t>WSPARCIE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59"/>
      </w:tblGrid>
      <w:tr w:rsidR="002E2DBF" w:rsidRPr="003C2F45" w:rsidTr="002E2DBF">
        <w:trPr>
          <w:trHeight w:val="567"/>
        </w:trPr>
        <w:tc>
          <w:tcPr>
            <w:tcW w:w="2503" w:type="dxa"/>
            <w:shd w:val="clear" w:color="auto" w:fill="D9D9D9"/>
            <w:vAlign w:val="center"/>
          </w:tcPr>
          <w:p w:rsidR="002E2DBF" w:rsidRPr="003C2F45" w:rsidRDefault="002E2DBF" w:rsidP="005650C8">
            <w:pPr>
              <w:spacing w:line="240" w:lineRule="auto"/>
              <w:rPr>
                <w:rFonts w:cstheme="minorHAnsi"/>
                <w:b/>
                <w:sz w:val="24"/>
                <w:szCs w:val="24"/>
              </w:rPr>
            </w:pPr>
            <w:r w:rsidRPr="003C2F45">
              <w:rPr>
                <w:rFonts w:cstheme="minorHAnsi"/>
                <w:b/>
                <w:sz w:val="24"/>
                <w:szCs w:val="24"/>
              </w:rPr>
              <w:t>Znak sprawy:</w:t>
            </w:r>
          </w:p>
        </w:tc>
        <w:tc>
          <w:tcPr>
            <w:tcW w:w="6559" w:type="dxa"/>
            <w:shd w:val="clear" w:color="auto" w:fill="auto"/>
            <w:vAlign w:val="center"/>
          </w:tcPr>
          <w:p w:rsidR="002E2DBF" w:rsidRPr="003C2F45" w:rsidRDefault="002E2DBF" w:rsidP="005650C8">
            <w:pPr>
              <w:spacing w:line="240" w:lineRule="auto"/>
              <w:rPr>
                <w:rFonts w:cstheme="minorHAnsi"/>
                <w:sz w:val="24"/>
                <w:szCs w:val="24"/>
              </w:rPr>
            </w:pPr>
          </w:p>
        </w:tc>
      </w:tr>
      <w:tr w:rsidR="002E2DBF" w:rsidRPr="003C2F45" w:rsidTr="002E2DBF">
        <w:trPr>
          <w:trHeight w:val="1167"/>
        </w:trPr>
        <w:tc>
          <w:tcPr>
            <w:tcW w:w="2503" w:type="dxa"/>
            <w:shd w:val="clear" w:color="auto" w:fill="D9D9D9"/>
            <w:vAlign w:val="center"/>
          </w:tcPr>
          <w:p w:rsidR="002E2DBF" w:rsidRPr="003C2F45" w:rsidRDefault="002E2DBF" w:rsidP="005650C8">
            <w:pPr>
              <w:spacing w:line="240" w:lineRule="auto"/>
              <w:rPr>
                <w:rFonts w:cstheme="minorHAnsi"/>
                <w:b/>
                <w:sz w:val="24"/>
                <w:szCs w:val="24"/>
              </w:rPr>
            </w:pPr>
            <w:r w:rsidRPr="003C2F45">
              <w:rPr>
                <w:rFonts w:cstheme="minorHAnsi"/>
                <w:b/>
                <w:sz w:val="24"/>
                <w:szCs w:val="24"/>
              </w:rPr>
              <w:t>Nazwa Wnioskodawcy</w:t>
            </w:r>
          </w:p>
        </w:tc>
        <w:tc>
          <w:tcPr>
            <w:tcW w:w="6559" w:type="dxa"/>
            <w:shd w:val="clear" w:color="auto" w:fill="auto"/>
            <w:vAlign w:val="center"/>
          </w:tcPr>
          <w:p w:rsidR="002E2DBF" w:rsidRPr="003C2F45" w:rsidRDefault="002E2DBF" w:rsidP="005650C8">
            <w:pPr>
              <w:spacing w:line="240" w:lineRule="auto"/>
              <w:rPr>
                <w:rFonts w:cstheme="minorHAnsi"/>
                <w:sz w:val="24"/>
                <w:szCs w:val="24"/>
              </w:rPr>
            </w:pPr>
          </w:p>
        </w:tc>
      </w:tr>
      <w:tr w:rsidR="002E2DBF" w:rsidRPr="003C2F45" w:rsidTr="002E2DBF">
        <w:trPr>
          <w:trHeight w:val="567"/>
        </w:trPr>
        <w:tc>
          <w:tcPr>
            <w:tcW w:w="2503" w:type="dxa"/>
            <w:shd w:val="clear" w:color="auto" w:fill="D9D9D9"/>
            <w:vAlign w:val="center"/>
          </w:tcPr>
          <w:p w:rsidR="002E2DBF" w:rsidRPr="003C2F45" w:rsidRDefault="002E2DBF" w:rsidP="005650C8">
            <w:pPr>
              <w:spacing w:line="240" w:lineRule="auto"/>
              <w:rPr>
                <w:rFonts w:cstheme="minorHAnsi"/>
                <w:b/>
                <w:sz w:val="24"/>
                <w:szCs w:val="24"/>
              </w:rPr>
            </w:pPr>
            <w:r w:rsidRPr="003C2F45">
              <w:rPr>
                <w:rFonts w:cstheme="minorHAnsi"/>
                <w:b/>
                <w:sz w:val="24"/>
                <w:szCs w:val="24"/>
              </w:rPr>
              <w:t>Data przyjęcia wniosku</w:t>
            </w:r>
          </w:p>
        </w:tc>
        <w:tc>
          <w:tcPr>
            <w:tcW w:w="6559" w:type="dxa"/>
            <w:shd w:val="clear" w:color="auto" w:fill="auto"/>
            <w:vAlign w:val="center"/>
          </w:tcPr>
          <w:p w:rsidR="002E2DBF" w:rsidRPr="003C2F45" w:rsidRDefault="002E2DBF" w:rsidP="005650C8">
            <w:pPr>
              <w:spacing w:line="240" w:lineRule="auto"/>
              <w:rPr>
                <w:rFonts w:cstheme="minorHAnsi"/>
                <w:sz w:val="24"/>
                <w:szCs w:val="24"/>
              </w:rPr>
            </w:pPr>
          </w:p>
        </w:tc>
      </w:tr>
    </w:tbl>
    <w:p w:rsidR="002E2DBF" w:rsidRPr="003C2F45" w:rsidRDefault="002E2DBF" w:rsidP="002E2DBF">
      <w:pPr>
        <w:spacing w:line="240" w:lineRule="auto"/>
        <w:rPr>
          <w:rFonts w:cstheme="minorHAnsi"/>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83"/>
        <w:gridCol w:w="6235"/>
        <w:gridCol w:w="744"/>
        <w:gridCol w:w="709"/>
        <w:gridCol w:w="851"/>
        <w:gridCol w:w="713"/>
      </w:tblGrid>
      <w:tr w:rsidR="005650C8" w:rsidRPr="003C2F45" w:rsidTr="009B2E90">
        <w:trPr>
          <w:trHeight w:val="567"/>
        </w:trPr>
        <w:tc>
          <w:tcPr>
            <w:tcW w:w="10206" w:type="dxa"/>
            <w:gridSpan w:val="7"/>
            <w:tcBorders>
              <w:top w:val="single" w:sz="4" w:space="0" w:color="auto"/>
              <w:left w:val="single" w:sz="4" w:space="0" w:color="auto"/>
              <w:bottom w:val="single" w:sz="4" w:space="0" w:color="auto"/>
              <w:right w:val="single" w:sz="4" w:space="0" w:color="auto"/>
            </w:tcBorders>
            <w:shd w:val="clear" w:color="auto" w:fill="BFBFBF"/>
          </w:tcPr>
          <w:p w:rsidR="005650C8" w:rsidRPr="003C2F45" w:rsidRDefault="005650C8" w:rsidP="009B2E90">
            <w:pPr>
              <w:jc w:val="center"/>
              <w:rPr>
                <w:rFonts w:cstheme="minorHAnsi"/>
                <w:b/>
                <w:sz w:val="24"/>
                <w:szCs w:val="24"/>
              </w:rPr>
            </w:pPr>
            <w:r w:rsidRPr="003C2F45">
              <w:rPr>
                <w:rFonts w:cstheme="minorHAnsi"/>
                <w:b/>
                <w:sz w:val="24"/>
                <w:szCs w:val="24"/>
              </w:rPr>
              <w:t>C</w:t>
            </w:r>
            <w:r w:rsidR="009B2E90" w:rsidRPr="003C2F45">
              <w:rPr>
                <w:rFonts w:cstheme="minorHAnsi"/>
                <w:b/>
                <w:sz w:val="24"/>
                <w:szCs w:val="24"/>
              </w:rPr>
              <w:t>ZĘŚĆ A1: OCENA FORMALNA WNIOSKU</w:t>
            </w:r>
          </w:p>
        </w:tc>
      </w:tr>
      <w:tr w:rsidR="005650C8" w:rsidRPr="003C2F45" w:rsidTr="009B2E90">
        <w:tc>
          <w:tcPr>
            <w:tcW w:w="671" w:type="dxa"/>
            <w:vMerge w:val="restart"/>
            <w:shd w:val="clear" w:color="auto" w:fill="D9D9D9"/>
            <w:vAlign w:val="center"/>
          </w:tcPr>
          <w:p w:rsidR="005650C8" w:rsidRPr="003C2F45" w:rsidRDefault="005650C8" w:rsidP="005650C8">
            <w:pPr>
              <w:spacing w:line="240" w:lineRule="auto"/>
              <w:jc w:val="center"/>
              <w:rPr>
                <w:rFonts w:cstheme="minorHAnsi"/>
                <w:b/>
                <w:sz w:val="24"/>
                <w:szCs w:val="24"/>
              </w:rPr>
            </w:pPr>
            <w:r w:rsidRPr="003C2F45">
              <w:rPr>
                <w:rFonts w:cstheme="minorHAnsi"/>
                <w:b/>
                <w:sz w:val="24"/>
                <w:szCs w:val="24"/>
              </w:rPr>
              <w:t>Lp.</w:t>
            </w:r>
          </w:p>
        </w:tc>
        <w:tc>
          <w:tcPr>
            <w:tcW w:w="6518" w:type="dxa"/>
            <w:gridSpan w:val="2"/>
            <w:vMerge w:val="restart"/>
            <w:shd w:val="clear" w:color="auto" w:fill="D9D9D9"/>
            <w:vAlign w:val="center"/>
          </w:tcPr>
          <w:p w:rsidR="005650C8" w:rsidRPr="003C2F45" w:rsidRDefault="005650C8" w:rsidP="005650C8">
            <w:pPr>
              <w:spacing w:line="240" w:lineRule="auto"/>
              <w:jc w:val="center"/>
              <w:rPr>
                <w:rFonts w:cstheme="minorHAnsi"/>
                <w:b/>
                <w:sz w:val="24"/>
                <w:szCs w:val="24"/>
              </w:rPr>
            </w:pPr>
            <w:r w:rsidRPr="003C2F45">
              <w:rPr>
                <w:rFonts w:cstheme="minorHAnsi"/>
                <w:b/>
                <w:sz w:val="24"/>
                <w:szCs w:val="24"/>
              </w:rPr>
              <w:t>Ocena kompletności wniosku o której mowa rozdziale VII.4. punkt 2 wytycznych podstawowych:</w:t>
            </w:r>
          </w:p>
        </w:tc>
        <w:tc>
          <w:tcPr>
            <w:tcW w:w="3017" w:type="dxa"/>
            <w:gridSpan w:val="4"/>
            <w:shd w:val="clear" w:color="auto" w:fill="D9D9D9"/>
          </w:tcPr>
          <w:p w:rsidR="005650C8" w:rsidRPr="003C2F45" w:rsidRDefault="005650C8" w:rsidP="005650C8">
            <w:pPr>
              <w:spacing w:line="240" w:lineRule="auto"/>
              <w:jc w:val="center"/>
              <w:rPr>
                <w:rFonts w:cstheme="minorHAnsi"/>
                <w:b/>
                <w:sz w:val="24"/>
                <w:szCs w:val="24"/>
              </w:rPr>
            </w:pPr>
            <w:r w:rsidRPr="003C2F45">
              <w:rPr>
                <w:rFonts w:cstheme="minorHAnsi"/>
                <w:b/>
                <w:sz w:val="20"/>
                <w:szCs w:val="20"/>
              </w:rPr>
              <w:t>Weryfikujący</w:t>
            </w:r>
          </w:p>
        </w:tc>
      </w:tr>
      <w:tr w:rsidR="009B2E90" w:rsidRPr="003C2F45" w:rsidTr="009B2E90">
        <w:tc>
          <w:tcPr>
            <w:tcW w:w="671" w:type="dxa"/>
            <w:vMerge/>
            <w:shd w:val="clear" w:color="auto" w:fill="D9D9D9"/>
            <w:vAlign w:val="center"/>
          </w:tcPr>
          <w:p w:rsidR="009B2E90" w:rsidRPr="003C2F45" w:rsidRDefault="009B2E90" w:rsidP="005650C8">
            <w:pPr>
              <w:spacing w:line="240" w:lineRule="auto"/>
              <w:jc w:val="center"/>
              <w:rPr>
                <w:rFonts w:cstheme="minorHAnsi"/>
                <w:b/>
                <w:sz w:val="24"/>
                <w:szCs w:val="24"/>
              </w:rPr>
            </w:pPr>
          </w:p>
        </w:tc>
        <w:tc>
          <w:tcPr>
            <w:tcW w:w="6518" w:type="dxa"/>
            <w:gridSpan w:val="2"/>
            <w:vMerge/>
            <w:shd w:val="clear" w:color="auto" w:fill="D9D9D9"/>
            <w:vAlign w:val="center"/>
          </w:tcPr>
          <w:p w:rsidR="009B2E90" w:rsidRPr="003C2F45" w:rsidRDefault="009B2E90" w:rsidP="005650C8">
            <w:pPr>
              <w:spacing w:line="240" w:lineRule="auto"/>
              <w:jc w:val="center"/>
              <w:rPr>
                <w:rFonts w:cstheme="minorHAnsi"/>
                <w:b/>
                <w:sz w:val="24"/>
                <w:szCs w:val="24"/>
              </w:rPr>
            </w:pPr>
          </w:p>
        </w:tc>
        <w:tc>
          <w:tcPr>
            <w:tcW w:w="744" w:type="dxa"/>
            <w:tcBorders>
              <w:right w:val="single" w:sz="4" w:space="0" w:color="auto"/>
            </w:tcBorders>
            <w:shd w:val="clear" w:color="auto" w:fill="D9D9D9"/>
            <w:vAlign w:val="center"/>
          </w:tcPr>
          <w:p w:rsidR="009B2E90" w:rsidRPr="003C2F45" w:rsidRDefault="009B2E90" w:rsidP="005650C8">
            <w:pPr>
              <w:spacing w:line="240" w:lineRule="auto"/>
              <w:jc w:val="center"/>
              <w:rPr>
                <w:rFonts w:cstheme="minorHAnsi"/>
                <w:b/>
                <w:sz w:val="20"/>
                <w:szCs w:val="20"/>
              </w:rPr>
            </w:pPr>
            <w:r w:rsidRPr="003C2F45">
              <w:rPr>
                <w:rFonts w:cstheme="minorHAnsi"/>
                <w:b/>
                <w:sz w:val="20"/>
                <w:szCs w:val="20"/>
              </w:rPr>
              <w:t>TAK</w:t>
            </w:r>
          </w:p>
        </w:tc>
        <w:tc>
          <w:tcPr>
            <w:tcW w:w="2273" w:type="dxa"/>
            <w:gridSpan w:val="3"/>
            <w:tcBorders>
              <w:bottom w:val="single" w:sz="4" w:space="0" w:color="auto"/>
            </w:tcBorders>
            <w:shd w:val="clear" w:color="auto" w:fill="D9D9D9"/>
          </w:tcPr>
          <w:p w:rsidR="009B2E90" w:rsidRPr="003C2F45" w:rsidRDefault="009B2E90" w:rsidP="005650C8">
            <w:pPr>
              <w:spacing w:line="240" w:lineRule="auto"/>
              <w:jc w:val="center"/>
              <w:rPr>
                <w:rFonts w:cstheme="minorHAnsi"/>
                <w:b/>
                <w:sz w:val="24"/>
                <w:szCs w:val="24"/>
              </w:rPr>
            </w:pPr>
            <w:r w:rsidRPr="003C2F45">
              <w:rPr>
                <w:rFonts w:cstheme="minorHAnsi"/>
                <w:b/>
                <w:sz w:val="20"/>
                <w:szCs w:val="20"/>
              </w:rPr>
              <w:t>DO UZUP.</w:t>
            </w:r>
          </w:p>
        </w:tc>
      </w:tr>
      <w:tr w:rsidR="009B2E90" w:rsidRPr="003C2F45" w:rsidTr="009B2E90">
        <w:trPr>
          <w:trHeight w:val="543"/>
        </w:trPr>
        <w:tc>
          <w:tcPr>
            <w:tcW w:w="671" w:type="dxa"/>
            <w:shd w:val="clear" w:color="auto" w:fill="D9D9D9"/>
            <w:vAlign w:val="center"/>
          </w:tcPr>
          <w:p w:rsidR="009B2E90" w:rsidRPr="003C2F45" w:rsidRDefault="009B2E90" w:rsidP="005650C8">
            <w:pPr>
              <w:spacing w:line="240" w:lineRule="auto"/>
              <w:rPr>
                <w:rFonts w:cstheme="minorHAnsi"/>
                <w:sz w:val="20"/>
                <w:szCs w:val="20"/>
              </w:rPr>
            </w:pPr>
            <w:r w:rsidRPr="003C2F45">
              <w:rPr>
                <w:rFonts w:cstheme="minorHAnsi"/>
                <w:sz w:val="20"/>
                <w:szCs w:val="20"/>
              </w:rPr>
              <w:t>1.</w:t>
            </w:r>
          </w:p>
        </w:tc>
        <w:tc>
          <w:tcPr>
            <w:tcW w:w="6518" w:type="dxa"/>
            <w:gridSpan w:val="2"/>
            <w:shd w:val="clear" w:color="auto" w:fill="D9D9D9"/>
            <w:vAlign w:val="center"/>
          </w:tcPr>
          <w:p w:rsidR="009B2E90" w:rsidRPr="003C2F45" w:rsidRDefault="009B2E90" w:rsidP="005650C8">
            <w:pPr>
              <w:spacing w:line="240" w:lineRule="auto"/>
              <w:rPr>
                <w:rFonts w:cstheme="minorHAnsi"/>
                <w:i/>
                <w:iCs/>
                <w:sz w:val="20"/>
                <w:szCs w:val="20"/>
              </w:rPr>
            </w:pPr>
            <w:r w:rsidRPr="003C2F45">
              <w:rPr>
                <w:rFonts w:cstheme="minorHAnsi"/>
                <w:i/>
                <w:iCs/>
                <w:sz w:val="20"/>
                <w:szCs w:val="20"/>
              </w:rPr>
              <w:t>wniosek został wypełniony we wszystkich wymaganych polach oraz zostały do niego dołączone wszystkie wymagane załączniki.</w:t>
            </w:r>
          </w:p>
        </w:tc>
        <w:tc>
          <w:tcPr>
            <w:tcW w:w="744" w:type="dxa"/>
            <w:tcBorders>
              <w:right w:val="single" w:sz="4" w:space="0" w:color="auto"/>
            </w:tcBorders>
            <w:shd w:val="clear" w:color="auto" w:fill="auto"/>
            <w:vAlign w:val="center"/>
          </w:tcPr>
          <w:p w:rsidR="009B2E90" w:rsidRPr="003C2F45" w:rsidRDefault="009B2E9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2273" w:type="dxa"/>
            <w:gridSpan w:val="3"/>
            <w:tcBorders>
              <w:left w:val="single" w:sz="4" w:space="0" w:color="auto"/>
            </w:tcBorders>
            <w:vAlign w:val="center"/>
          </w:tcPr>
          <w:p w:rsidR="009B2E90" w:rsidRPr="003C2F45" w:rsidRDefault="009B2E90" w:rsidP="002E2DBF">
            <w:pPr>
              <w:spacing w:after="0" w:line="240" w:lineRule="auto"/>
              <w:jc w:val="center"/>
              <w:rPr>
                <w:rFonts w:cstheme="minorHAnsi"/>
                <w:sz w:val="20"/>
                <w:szCs w:val="20"/>
              </w:rPr>
            </w:pPr>
            <w:r w:rsidRPr="003C2F45">
              <w:rPr>
                <w:rFonts w:cstheme="minorHAnsi"/>
                <w:sz w:val="20"/>
                <w:szCs w:val="20"/>
              </w:rPr>
              <w:sym w:font="Webdings" w:char="F063"/>
            </w:r>
          </w:p>
        </w:tc>
      </w:tr>
      <w:tr w:rsidR="009B2E90" w:rsidRPr="003C2F45" w:rsidTr="009B2E90">
        <w:trPr>
          <w:trHeight w:val="567"/>
        </w:trPr>
        <w:tc>
          <w:tcPr>
            <w:tcW w:w="10206" w:type="dxa"/>
            <w:gridSpan w:val="7"/>
            <w:shd w:val="clear" w:color="auto" w:fill="BFBFBF"/>
          </w:tcPr>
          <w:p w:rsidR="009B2E90" w:rsidRPr="003C2F45" w:rsidRDefault="009B2E90" w:rsidP="009B2E90">
            <w:pPr>
              <w:spacing w:line="240" w:lineRule="auto"/>
              <w:jc w:val="center"/>
              <w:rPr>
                <w:rFonts w:cstheme="minorHAnsi"/>
                <w:b/>
                <w:sz w:val="24"/>
                <w:szCs w:val="24"/>
              </w:rPr>
            </w:pPr>
            <w:r w:rsidRPr="003C2F45">
              <w:rPr>
                <w:rFonts w:cstheme="minorHAnsi"/>
                <w:b/>
                <w:sz w:val="24"/>
                <w:szCs w:val="24"/>
              </w:rPr>
              <w:t>CZĘŚĆ A2:  WERYFIKACJA ZGODNOŚCI OPERACJI Z WARUNKAMI UDZIELENIA WSPARCIA W RAMACH LSR</w:t>
            </w:r>
          </w:p>
        </w:tc>
      </w:tr>
      <w:tr w:rsidR="005650C8" w:rsidRPr="003C2F45" w:rsidTr="009B2E90">
        <w:trPr>
          <w:trHeight w:val="803"/>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L.P</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 xml:space="preserve">Opis warunku dzielenia wsparcia ustalonego w Regulaminie naboru wniosków lub zgodności z warunkami wsparcia określonymi w wytycznych </w:t>
            </w:r>
            <w:r w:rsidR="008506C5" w:rsidRPr="003C2F45">
              <w:rPr>
                <w:rFonts w:cstheme="minorHAnsi"/>
                <w:i/>
                <w:iCs/>
                <w:sz w:val="20"/>
                <w:szCs w:val="20"/>
              </w:rPr>
              <w:t xml:space="preserve">podstawowych i </w:t>
            </w:r>
            <w:r w:rsidRPr="003C2F45">
              <w:rPr>
                <w:rFonts w:cstheme="minorHAnsi"/>
                <w:i/>
                <w:iCs/>
                <w:sz w:val="20"/>
                <w:szCs w:val="20"/>
              </w:rPr>
              <w:t xml:space="preserve">szczegółowych </w:t>
            </w:r>
          </w:p>
        </w:tc>
        <w:tc>
          <w:tcPr>
            <w:tcW w:w="744" w:type="dxa"/>
            <w:tcBorders>
              <w:left w:val="single" w:sz="4" w:space="0" w:color="auto"/>
              <w:bottom w:val="single" w:sz="4" w:space="0" w:color="auto"/>
              <w:right w:val="single" w:sz="4" w:space="0" w:color="auto"/>
            </w:tcBorders>
            <w:shd w:val="clear" w:color="auto" w:fill="D9D9D9"/>
            <w:vAlign w:val="center"/>
          </w:tcPr>
          <w:p w:rsidR="005650C8" w:rsidRPr="003C2F45" w:rsidRDefault="005650C8" w:rsidP="005650C8">
            <w:pPr>
              <w:spacing w:line="240" w:lineRule="auto"/>
              <w:jc w:val="center"/>
              <w:rPr>
                <w:rFonts w:cstheme="minorHAnsi"/>
                <w:b/>
                <w:sz w:val="20"/>
                <w:szCs w:val="20"/>
              </w:rPr>
            </w:pPr>
          </w:p>
          <w:p w:rsidR="005650C8" w:rsidRPr="003C2F45" w:rsidRDefault="005650C8" w:rsidP="005650C8">
            <w:pPr>
              <w:spacing w:line="240" w:lineRule="auto"/>
              <w:jc w:val="center"/>
              <w:rPr>
                <w:rFonts w:cstheme="minorHAnsi"/>
                <w:b/>
                <w:sz w:val="20"/>
                <w:szCs w:val="20"/>
              </w:rPr>
            </w:pPr>
            <w:r w:rsidRPr="003C2F45">
              <w:rPr>
                <w:rFonts w:cstheme="minorHAnsi"/>
                <w:b/>
                <w:sz w:val="20"/>
                <w:szCs w:val="20"/>
              </w:rPr>
              <w:t>TAK</w:t>
            </w:r>
          </w:p>
        </w:tc>
        <w:tc>
          <w:tcPr>
            <w:tcW w:w="709" w:type="dxa"/>
            <w:tcBorders>
              <w:left w:val="single" w:sz="4" w:space="0" w:color="auto"/>
              <w:bottom w:val="single" w:sz="4" w:space="0" w:color="auto"/>
              <w:right w:val="single" w:sz="4" w:space="0" w:color="auto"/>
            </w:tcBorders>
            <w:shd w:val="clear" w:color="auto" w:fill="D9D9D9"/>
          </w:tcPr>
          <w:p w:rsidR="005650C8" w:rsidRPr="003C2F45" w:rsidRDefault="005650C8" w:rsidP="005650C8">
            <w:pPr>
              <w:spacing w:line="240" w:lineRule="auto"/>
              <w:rPr>
                <w:rFonts w:cstheme="minorHAnsi"/>
                <w:b/>
                <w:sz w:val="20"/>
                <w:szCs w:val="20"/>
              </w:rPr>
            </w:pPr>
          </w:p>
          <w:p w:rsidR="005650C8" w:rsidRPr="003C2F45" w:rsidRDefault="005650C8" w:rsidP="005650C8">
            <w:pPr>
              <w:spacing w:line="240" w:lineRule="auto"/>
              <w:jc w:val="center"/>
              <w:rPr>
                <w:rFonts w:cstheme="minorHAnsi"/>
                <w:b/>
                <w:sz w:val="20"/>
                <w:szCs w:val="20"/>
              </w:rPr>
            </w:pPr>
            <w:r w:rsidRPr="003C2F45">
              <w:rPr>
                <w:rFonts w:cstheme="minorHAnsi"/>
                <w:b/>
                <w:sz w:val="20"/>
                <w:szCs w:val="20"/>
              </w:rPr>
              <w:t>NIE</w:t>
            </w:r>
          </w:p>
        </w:tc>
        <w:tc>
          <w:tcPr>
            <w:tcW w:w="851" w:type="dxa"/>
            <w:tcBorders>
              <w:left w:val="single" w:sz="4" w:space="0" w:color="auto"/>
              <w:bottom w:val="single" w:sz="4" w:space="0" w:color="auto"/>
            </w:tcBorders>
            <w:shd w:val="clear" w:color="auto" w:fill="D9D9D9"/>
            <w:vAlign w:val="center"/>
          </w:tcPr>
          <w:p w:rsidR="005650C8" w:rsidRPr="003C2F45" w:rsidRDefault="005650C8" w:rsidP="005650C8">
            <w:pPr>
              <w:spacing w:line="240" w:lineRule="auto"/>
              <w:jc w:val="center"/>
              <w:rPr>
                <w:rFonts w:cstheme="minorHAnsi"/>
                <w:b/>
                <w:sz w:val="20"/>
                <w:szCs w:val="20"/>
              </w:rPr>
            </w:pPr>
            <w:r w:rsidRPr="003C2F45">
              <w:rPr>
                <w:rFonts w:cstheme="minorHAnsi"/>
                <w:b/>
                <w:sz w:val="20"/>
                <w:szCs w:val="20"/>
              </w:rPr>
              <w:t>DO UZUP.</w:t>
            </w:r>
          </w:p>
        </w:tc>
        <w:tc>
          <w:tcPr>
            <w:tcW w:w="713" w:type="dxa"/>
            <w:tcBorders>
              <w:left w:val="single" w:sz="4" w:space="0" w:color="auto"/>
              <w:bottom w:val="single" w:sz="4" w:space="0" w:color="auto"/>
            </w:tcBorders>
            <w:shd w:val="clear" w:color="auto" w:fill="D9D9D9"/>
            <w:vAlign w:val="center"/>
          </w:tcPr>
          <w:p w:rsidR="005650C8" w:rsidRPr="003C2F45" w:rsidRDefault="009B2E90" w:rsidP="005650C8">
            <w:pPr>
              <w:spacing w:line="240" w:lineRule="auto"/>
              <w:jc w:val="center"/>
              <w:rPr>
                <w:rFonts w:cstheme="minorHAnsi"/>
                <w:b/>
                <w:sz w:val="20"/>
                <w:szCs w:val="20"/>
              </w:rPr>
            </w:pPr>
            <w:r w:rsidRPr="003C2F45">
              <w:rPr>
                <w:rFonts w:cstheme="minorHAnsi"/>
                <w:b/>
                <w:sz w:val="20"/>
                <w:szCs w:val="20"/>
              </w:rPr>
              <w:t>ND</w:t>
            </w:r>
          </w:p>
        </w:tc>
      </w:tr>
      <w:tr w:rsidR="009B2E90" w:rsidRPr="003C2F45" w:rsidTr="00F73915">
        <w:trPr>
          <w:trHeight w:val="282"/>
        </w:trPr>
        <w:tc>
          <w:tcPr>
            <w:tcW w:w="954" w:type="dxa"/>
            <w:gridSpan w:val="2"/>
            <w:tcBorders>
              <w:bottom w:val="nil"/>
              <w:right w:val="single" w:sz="4" w:space="0" w:color="auto"/>
            </w:tcBorders>
            <w:shd w:val="clear" w:color="auto" w:fill="D9D9D9"/>
            <w:vAlign w:val="center"/>
          </w:tcPr>
          <w:p w:rsidR="009B2E90" w:rsidRPr="003C2F45" w:rsidRDefault="009B2E90" w:rsidP="005650C8">
            <w:pPr>
              <w:spacing w:line="240" w:lineRule="auto"/>
              <w:rPr>
                <w:rFonts w:cstheme="minorHAnsi"/>
                <w:sz w:val="24"/>
                <w:szCs w:val="24"/>
              </w:rPr>
            </w:pPr>
            <w:r w:rsidRPr="003C2F45">
              <w:rPr>
                <w:rFonts w:cstheme="minorHAnsi"/>
                <w:sz w:val="24"/>
                <w:szCs w:val="24"/>
              </w:rPr>
              <w:t>I.</w:t>
            </w:r>
          </w:p>
        </w:tc>
        <w:tc>
          <w:tcPr>
            <w:tcW w:w="9252" w:type="dxa"/>
            <w:gridSpan w:val="5"/>
            <w:tcBorders>
              <w:bottom w:val="nil"/>
            </w:tcBorders>
            <w:shd w:val="clear" w:color="auto" w:fill="D9D9D9"/>
            <w:vAlign w:val="center"/>
          </w:tcPr>
          <w:p w:rsidR="009B2E90" w:rsidRPr="003C2F45" w:rsidRDefault="009B2E90" w:rsidP="005650C8">
            <w:pPr>
              <w:spacing w:line="240" w:lineRule="auto"/>
              <w:jc w:val="center"/>
              <w:rPr>
                <w:rFonts w:cstheme="minorHAnsi"/>
                <w:b/>
                <w:bCs/>
                <w:i/>
                <w:iCs/>
                <w:sz w:val="20"/>
                <w:szCs w:val="20"/>
              </w:rPr>
            </w:pPr>
            <w:r w:rsidRPr="003C2F45">
              <w:rPr>
                <w:rFonts w:cstheme="minorHAnsi"/>
                <w:b/>
                <w:bCs/>
                <w:i/>
                <w:iCs/>
                <w:sz w:val="20"/>
                <w:szCs w:val="20"/>
              </w:rPr>
              <w:t>ZGODNOŚĆ OPERACJI Z LSR:</w:t>
            </w: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I.1.</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Operacja jest zgodna z zakresem tematycznym wskazanym w regulaminie naboru wniosków o wsparcie.</w:t>
            </w:r>
            <w:r w:rsidRPr="003C2F45">
              <w:rPr>
                <w:rFonts w:cstheme="minorHAnsi"/>
                <w:i/>
                <w:iCs/>
              </w:rPr>
              <w:t xml:space="preserve">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I.2.</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 xml:space="preserve">Operacja realizuje wskaźniki: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p>
        </w:tc>
        <w:tc>
          <w:tcPr>
            <w:tcW w:w="713" w:type="dxa"/>
            <w:tcBorders>
              <w:top w:val="single" w:sz="4" w:space="0" w:color="auto"/>
              <w:left w:val="single" w:sz="4" w:space="0" w:color="auto"/>
              <w:bottom w:val="nil"/>
            </w:tcBorders>
            <w:vAlign w:val="center"/>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I.2.a</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Wskaźnik produktu</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I.2.b</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Wskaźnik rezultatu</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I.3.</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Operacja spełnia inne warunki zgodności z LSR (wymienić, ewentualnie w razie potrzeby wstawić dodatkowe wiersze poniżej…)</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9B2E90" w:rsidP="002E2DBF">
            <w:pPr>
              <w:spacing w:after="0" w:line="240" w:lineRule="auto"/>
              <w:jc w:val="center"/>
              <w:rPr>
                <w:rFonts w:cstheme="minorHAnsi"/>
                <w:sz w:val="20"/>
                <w:szCs w:val="20"/>
              </w:rPr>
            </w:pPr>
            <w:r w:rsidRPr="003C2F45">
              <w:rPr>
                <w:rFonts w:cstheme="minorHAnsi"/>
                <w:sz w:val="20"/>
                <w:szCs w:val="20"/>
              </w:rPr>
              <w:sym w:font="Webdings" w:char="F063"/>
            </w:r>
          </w:p>
        </w:tc>
      </w:tr>
      <w:tr w:rsidR="009B2E90" w:rsidRPr="003C2F45" w:rsidTr="00F73915">
        <w:trPr>
          <w:trHeight w:val="282"/>
        </w:trPr>
        <w:tc>
          <w:tcPr>
            <w:tcW w:w="954" w:type="dxa"/>
            <w:gridSpan w:val="2"/>
            <w:tcBorders>
              <w:bottom w:val="nil"/>
              <w:right w:val="single" w:sz="4" w:space="0" w:color="auto"/>
            </w:tcBorders>
            <w:shd w:val="clear" w:color="auto" w:fill="D1D1D1"/>
            <w:vAlign w:val="center"/>
          </w:tcPr>
          <w:p w:rsidR="009B2E90" w:rsidRPr="003C2F45" w:rsidRDefault="009B2E90" w:rsidP="005650C8">
            <w:pPr>
              <w:spacing w:line="240" w:lineRule="auto"/>
              <w:rPr>
                <w:rFonts w:cstheme="minorHAnsi"/>
                <w:b/>
                <w:bCs/>
                <w:sz w:val="20"/>
                <w:szCs w:val="20"/>
              </w:rPr>
            </w:pPr>
            <w:r w:rsidRPr="003C2F45">
              <w:rPr>
                <w:rFonts w:cstheme="minorHAnsi"/>
                <w:b/>
                <w:bCs/>
                <w:sz w:val="20"/>
                <w:szCs w:val="20"/>
              </w:rPr>
              <w:t>II.</w:t>
            </w:r>
          </w:p>
        </w:tc>
        <w:tc>
          <w:tcPr>
            <w:tcW w:w="9252" w:type="dxa"/>
            <w:gridSpan w:val="5"/>
            <w:tcBorders>
              <w:bottom w:val="nil"/>
            </w:tcBorders>
            <w:shd w:val="clear" w:color="auto" w:fill="D1D1D1"/>
            <w:vAlign w:val="center"/>
          </w:tcPr>
          <w:p w:rsidR="009B2E90" w:rsidRPr="003C2F45" w:rsidRDefault="009B2E90" w:rsidP="005650C8">
            <w:pPr>
              <w:spacing w:line="240" w:lineRule="auto"/>
              <w:jc w:val="center"/>
              <w:rPr>
                <w:rFonts w:cstheme="minorHAnsi"/>
                <w:b/>
                <w:bCs/>
                <w:i/>
                <w:iCs/>
                <w:sz w:val="20"/>
                <w:szCs w:val="20"/>
              </w:rPr>
            </w:pPr>
            <w:r w:rsidRPr="003C2F45">
              <w:rPr>
                <w:rFonts w:cstheme="minorHAnsi"/>
                <w:b/>
                <w:bCs/>
                <w:i/>
                <w:iCs/>
                <w:sz w:val="20"/>
                <w:szCs w:val="20"/>
              </w:rPr>
              <w:t>ZGODNOŚĆ OPERACJI Z OGÓLNYMI WARUNKAMI PRZYZNANIA POMOCY OKRESLONYMI W WYTYCZNYCH PODSTAWOWYCH:</w:t>
            </w:r>
          </w:p>
        </w:tc>
      </w:tr>
      <w:tr w:rsidR="005650C8" w:rsidRPr="003C2F45" w:rsidTr="009B2E90">
        <w:trPr>
          <w:trHeight w:val="282"/>
        </w:trPr>
        <w:tc>
          <w:tcPr>
            <w:tcW w:w="954" w:type="dxa"/>
            <w:gridSpan w:val="2"/>
            <w:tcBorders>
              <w:bottom w:val="nil"/>
              <w:right w:val="single" w:sz="4" w:space="0" w:color="auto"/>
            </w:tcBorders>
            <w:shd w:val="clear" w:color="auto" w:fill="D1D1D1"/>
            <w:vAlign w:val="center"/>
          </w:tcPr>
          <w:p w:rsidR="005650C8" w:rsidRPr="003C2F45" w:rsidRDefault="005650C8" w:rsidP="005650C8">
            <w:pPr>
              <w:spacing w:line="240" w:lineRule="auto"/>
              <w:rPr>
                <w:rFonts w:cstheme="minorHAnsi"/>
                <w:bCs/>
                <w:sz w:val="20"/>
                <w:szCs w:val="20"/>
              </w:rPr>
            </w:pPr>
            <w:r w:rsidRPr="003C2F45">
              <w:rPr>
                <w:rFonts w:cstheme="minorHAnsi"/>
                <w:bCs/>
                <w:sz w:val="20"/>
                <w:szCs w:val="20"/>
              </w:rPr>
              <w:t>II.1</w:t>
            </w:r>
          </w:p>
        </w:tc>
        <w:tc>
          <w:tcPr>
            <w:tcW w:w="6235" w:type="dxa"/>
            <w:tcBorders>
              <w:bottom w:val="nil"/>
            </w:tcBorders>
            <w:shd w:val="clear" w:color="auto" w:fill="D1D1D1"/>
            <w:vAlign w:val="center"/>
          </w:tcPr>
          <w:p w:rsidR="005650C8" w:rsidRPr="003C2F45" w:rsidRDefault="005650C8" w:rsidP="005650C8">
            <w:pPr>
              <w:spacing w:line="240" w:lineRule="auto"/>
              <w:rPr>
                <w:rFonts w:cstheme="minorHAnsi"/>
                <w:bCs/>
                <w:i/>
                <w:iCs/>
                <w:sz w:val="20"/>
                <w:szCs w:val="20"/>
              </w:rPr>
            </w:pPr>
            <w:r w:rsidRPr="003C2F45">
              <w:rPr>
                <w:rFonts w:cstheme="minorHAnsi"/>
                <w:bCs/>
                <w:i/>
                <w:iCs/>
                <w:sz w:val="20"/>
                <w:szCs w:val="20"/>
              </w:rPr>
              <w:t>Wnioskodawca jest: osobą fizyczną, która w dniu złożenia wniosku o przyznanie pomocy ma ukończone 18 lat, albo osobą prawną albo jednostką organizacyjną nieposiadającą osobowości prawnej</w:t>
            </w:r>
          </w:p>
        </w:tc>
        <w:tc>
          <w:tcPr>
            <w:tcW w:w="744" w:type="dxa"/>
            <w:tcBorders>
              <w:bottom w:val="nil"/>
            </w:tcBorders>
            <w:shd w:val="clear" w:color="auto" w:fill="auto"/>
            <w:vAlign w:val="center"/>
          </w:tcPr>
          <w:p w:rsidR="005650C8" w:rsidRPr="003C2F45" w:rsidRDefault="005650C8" w:rsidP="002E2DBF">
            <w:pPr>
              <w:spacing w:after="0" w:line="240" w:lineRule="auto"/>
              <w:jc w:val="center"/>
              <w:rPr>
                <w:rFonts w:cstheme="minorHAnsi"/>
                <w:bCs/>
                <w:iCs/>
                <w:sz w:val="20"/>
                <w:szCs w:val="20"/>
              </w:rPr>
            </w:pPr>
            <w:r w:rsidRPr="003C2F45">
              <w:rPr>
                <w:rFonts w:cstheme="minorHAnsi"/>
                <w:bCs/>
                <w:iCs/>
                <w:sz w:val="20"/>
                <w:szCs w:val="20"/>
              </w:rPr>
              <w:sym w:font="Webdings" w:char="F063"/>
            </w:r>
          </w:p>
        </w:tc>
        <w:tc>
          <w:tcPr>
            <w:tcW w:w="709" w:type="dxa"/>
            <w:tcBorders>
              <w:bottom w:val="nil"/>
            </w:tcBorders>
            <w:shd w:val="clear" w:color="auto" w:fill="auto"/>
            <w:vAlign w:val="center"/>
          </w:tcPr>
          <w:p w:rsidR="005650C8" w:rsidRPr="003C2F45" w:rsidRDefault="005650C8" w:rsidP="002E2DBF">
            <w:pPr>
              <w:spacing w:after="0" w:line="240" w:lineRule="auto"/>
              <w:jc w:val="center"/>
              <w:rPr>
                <w:rFonts w:cstheme="minorHAnsi"/>
                <w:bCs/>
                <w:iCs/>
                <w:sz w:val="20"/>
                <w:szCs w:val="20"/>
              </w:rPr>
            </w:pPr>
            <w:r w:rsidRPr="003C2F45">
              <w:rPr>
                <w:rFonts w:cstheme="minorHAnsi"/>
                <w:bCs/>
                <w:iCs/>
                <w:sz w:val="20"/>
                <w:szCs w:val="20"/>
              </w:rPr>
              <w:sym w:font="Webdings" w:char="F063"/>
            </w:r>
          </w:p>
        </w:tc>
        <w:tc>
          <w:tcPr>
            <w:tcW w:w="851" w:type="dxa"/>
            <w:tcBorders>
              <w:bottom w:val="nil"/>
            </w:tcBorders>
            <w:shd w:val="clear" w:color="auto" w:fill="auto"/>
            <w:vAlign w:val="center"/>
          </w:tcPr>
          <w:p w:rsidR="005650C8" w:rsidRPr="003C2F45" w:rsidRDefault="005650C8" w:rsidP="002E2DBF">
            <w:pPr>
              <w:spacing w:after="0" w:line="240" w:lineRule="auto"/>
              <w:jc w:val="center"/>
              <w:rPr>
                <w:rFonts w:cstheme="minorHAnsi"/>
                <w:bCs/>
                <w:i/>
                <w:iCs/>
                <w:sz w:val="20"/>
                <w:szCs w:val="20"/>
              </w:rPr>
            </w:pPr>
            <w:r w:rsidRPr="003C2F45">
              <w:rPr>
                <w:rFonts w:cstheme="minorHAnsi"/>
                <w:sz w:val="20"/>
                <w:szCs w:val="20"/>
              </w:rPr>
              <w:sym w:font="Webdings" w:char="F063"/>
            </w:r>
          </w:p>
        </w:tc>
        <w:tc>
          <w:tcPr>
            <w:tcW w:w="713" w:type="dxa"/>
            <w:tcBorders>
              <w:bottom w:val="nil"/>
            </w:tcBorders>
          </w:tcPr>
          <w:p w:rsidR="005650C8" w:rsidRPr="003C2F45" w:rsidRDefault="005650C8" w:rsidP="002E2DBF">
            <w:pPr>
              <w:spacing w:after="0" w:line="240" w:lineRule="auto"/>
              <w:jc w:val="center"/>
              <w:rPr>
                <w:rFonts w:cstheme="minorHAnsi"/>
                <w:sz w:val="20"/>
                <w:szCs w:val="20"/>
              </w:rPr>
            </w:pPr>
          </w:p>
        </w:tc>
      </w:tr>
      <w:tr w:rsidR="005650C8" w:rsidRPr="003C2F45" w:rsidTr="00192050">
        <w:trPr>
          <w:trHeight w:val="282"/>
        </w:trPr>
        <w:tc>
          <w:tcPr>
            <w:tcW w:w="954" w:type="dxa"/>
            <w:gridSpan w:val="2"/>
            <w:tcBorders>
              <w:bottom w:val="single" w:sz="4" w:space="0" w:color="auto"/>
              <w:right w:val="single" w:sz="4" w:space="0" w:color="auto"/>
            </w:tcBorders>
            <w:shd w:val="clear" w:color="auto" w:fill="D1D1D1"/>
            <w:vAlign w:val="center"/>
          </w:tcPr>
          <w:p w:rsidR="005650C8" w:rsidRPr="003C2F45" w:rsidRDefault="005650C8" w:rsidP="005650C8">
            <w:pPr>
              <w:spacing w:line="240" w:lineRule="auto"/>
              <w:rPr>
                <w:rFonts w:cstheme="minorHAnsi"/>
                <w:bCs/>
                <w:sz w:val="20"/>
                <w:szCs w:val="20"/>
              </w:rPr>
            </w:pPr>
            <w:r w:rsidRPr="003C2F45">
              <w:rPr>
                <w:rFonts w:cstheme="minorHAnsi"/>
                <w:bCs/>
                <w:sz w:val="20"/>
                <w:szCs w:val="20"/>
              </w:rPr>
              <w:t>II.2</w:t>
            </w:r>
          </w:p>
        </w:tc>
        <w:tc>
          <w:tcPr>
            <w:tcW w:w="6235" w:type="dxa"/>
            <w:tcBorders>
              <w:bottom w:val="single" w:sz="4" w:space="0" w:color="auto"/>
            </w:tcBorders>
            <w:shd w:val="clear" w:color="auto" w:fill="D1D1D1"/>
            <w:vAlign w:val="center"/>
          </w:tcPr>
          <w:p w:rsidR="005650C8" w:rsidRPr="003C2F45" w:rsidRDefault="005650C8" w:rsidP="005650C8">
            <w:pPr>
              <w:spacing w:line="240" w:lineRule="auto"/>
              <w:rPr>
                <w:rFonts w:cstheme="minorHAnsi"/>
                <w:bCs/>
                <w:i/>
                <w:iCs/>
                <w:sz w:val="20"/>
                <w:szCs w:val="20"/>
              </w:rPr>
            </w:pPr>
            <w:r w:rsidRPr="003C2F45">
              <w:rPr>
                <w:rFonts w:cstheme="minorHAnsi"/>
                <w:bCs/>
                <w:i/>
                <w:iCs/>
                <w:sz w:val="20"/>
                <w:szCs w:val="20"/>
              </w:rPr>
              <w:t>Wnioskodawca posiada numer EP</w:t>
            </w:r>
          </w:p>
        </w:tc>
        <w:tc>
          <w:tcPr>
            <w:tcW w:w="744" w:type="dxa"/>
            <w:tcBorders>
              <w:bottom w:val="single" w:sz="4" w:space="0" w:color="auto"/>
            </w:tcBorders>
            <w:shd w:val="clear" w:color="auto" w:fill="auto"/>
            <w:vAlign w:val="center"/>
          </w:tcPr>
          <w:p w:rsidR="005650C8" w:rsidRPr="003C2F45" w:rsidRDefault="005650C8" w:rsidP="002E2DBF">
            <w:pPr>
              <w:spacing w:after="0" w:line="240" w:lineRule="auto"/>
              <w:jc w:val="center"/>
              <w:rPr>
                <w:rFonts w:cstheme="minorHAnsi"/>
                <w:bCs/>
                <w:iCs/>
                <w:sz w:val="20"/>
                <w:szCs w:val="20"/>
              </w:rPr>
            </w:pPr>
            <w:r w:rsidRPr="003C2F45">
              <w:rPr>
                <w:rFonts w:cstheme="minorHAnsi"/>
                <w:bCs/>
                <w:iCs/>
                <w:sz w:val="20"/>
                <w:szCs w:val="20"/>
              </w:rPr>
              <w:sym w:font="Webdings" w:char="F063"/>
            </w:r>
          </w:p>
        </w:tc>
        <w:tc>
          <w:tcPr>
            <w:tcW w:w="709" w:type="dxa"/>
            <w:tcBorders>
              <w:bottom w:val="single" w:sz="4" w:space="0" w:color="auto"/>
            </w:tcBorders>
            <w:shd w:val="clear" w:color="auto" w:fill="auto"/>
            <w:vAlign w:val="center"/>
          </w:tcPr>
          <w:p w:rsidR="005650C8" w:rsidRPr="003C2F45" w:rsidRDefault="005650C8" w:rsidP="002E2DBF">
            <w:pPr>
              <w:spacing w:after="0" w:line="240" w:lineRule="auto"/>
              <w:jc w:val="center"/>
              <w:rPr>
                <w:rFonts w:cstheme="minorHAnsi"/>
                <w:bCs/>
                <w:iCs/>
                <w:sz w:val="20"/>
                <w:szCs w:val="20"/>
              </w:rPr>
            </w:pPr>
            <w:r w:rsidRPr="003C2F45">
              <w:rPr>
                <w:rFonts w:cstheme="minorHAnsi"/>
                <w:bCs/>
                <w:iCs/>
                <w:sz w:val="20"/>
                <w:szCs w:val="20"/>
              </w:rPr>
              <w:sym w:font="Webdings" w:char="F063"/>
            </w:r>
          </w:p>
        </w:tc>
        <w:tc>
          <w:tcPr>
            <w:tcW w:w="851" w:type="dxa"/>
            <w:tcBorders>
              <w:bottom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bCs/>
                <w:iCs/>
                <w:sz w:val="20"/>
                <w:szCs w:val="20"/>
              </w:rPr>
              <w:sym w:font="Webdings" w:char="F063"/>
            </w:r>
          </w:p>
        </w:tc>
        <w:tc>
          <w:tcPr>
            <w:tcW w:w="713" w:type="dxa"/>
            <w:tcBorders>
              <w:bottom w:val="single" w:sz="4" w:space="0" w:color="auto"/>
            </w:tcBorders>
          </w:tcPr>
          <w:p w:rsidR="005650C8" w:rsidRPr="003C2F45" w:rsidRDefault="005650C8" w:rsidP="002E2DBF">
            <w:pPr>
              <w:spacing w:after="0" w:line="240" w:lineRule="auto"/>
              <w:jc w:val="center"/>
              <w:rPr>
                <w:rFonts w:cstheme="minorHAnsi"/>
                <w:bCs/>
                <w:iCs/>
                <w:sz w:val="20"/>
                <w:szCs w:val="20"/>
              </w:rPr>
            </w:pPr>
          </w:p>
        </w:tc>
      </w:tr>
      <w:tr w:rsidR="00192050" w:rsidRPr="003C2F45" w:rsidTr="00192050">
        <w:trPr>
          <w:trHeight w:val="282"/>
        </w:trPr>
        <w:tc>
          <w:tcPr>
            <w:tcW w:w="954" w:type="dxa"/>
            <w:gridSpan w:val="2"/>
            <w:tcBorders>
              <w:bottom w:val="single" w:sz="4" w:space="0" w:color="auto"/>
              <w:right w:val="single" w:sz="4" w:space="0" w:color="auto"/>
            </w:tcBorders>
            <w:shd w:val="clear" w:color="auto" w:fill="D1D1D1"/>
            <w:vAlign w:val="center"/>
          </w:tcPr>
          <w:p w:rsidR="00192050" w:rsidRPr="003C2F45" w:rsidRDefault="00192050" w:rsidP="005650C8">
            <w:pPr>
              <w:spacing w:line="240" w:lineRule="auto"/>
              <w:rPr>
                <w:rFonts w:cstheme="minorHAnsi"/>
                <w:b/>
                <w:bCs/>
                <w:sz w:val="20"/>
                <w:szCs w:val="20"/>
              </w:rPr>
            </w:pPr>
            <w:r w:rsidRPr="003C2F45">
              <w:rPr>
                <w:rFonts w:cstheme="minorHAnsi"/>
                <w:b/>
                <w:bCs/>
                <w:sz w:val="20"/>
                <w:szCs w:val="20"/>
              </w:rPr>
              <w:lastRenderedPageBreak/>
              <w:t>III.</w:t>
            </w:r>
          </w:p>
        </w:tc>
        <w:tc>
          <w:tcPr>
            <w:tcW w:w="9252" w:type="dxa"/>
            <w:gridSpan w:val="5"/>
            <w:tcBorders>
              <w:bottom w:val="single" w:sz="4" w:space="0" w:color="auto"/>
            </w:tcBorders>
            <w:shd w:val="clear" w:color="auto" w:fill="D1D1D1"/>
            <w:vAlign w:val="center"/>
          </w:tcPr>
          <w:p w:rsidR="00192050" w:rsidRPr="003C2F45" w:rsidRDefault="00192050" w:rsidP="005650C8">
            <w:pPr>
              <w:spacing w:line="240" w:lineRule="auto"/>
              <w:jc w:val="center"/>
              <w:rPr>
                <w:rFonts w:cstheme="minorHAnsi"/>
                <w:b/>
                <w:bCs/>
                <w:i/>
                <w:iCs/>
                <w:sz w:val="20"/>
                <w:szCs w:val="20"/>
              </w:rPr>
            </w:pPr>
            <w:r w:rsidRPr="003C2F45">
              <w:rPr>
                <w:rFonts w:cstheme="minorHAnsi"/>
                <w:b/>
                <w:bCs/>
                <w:i/>
                <w:iCs/>
                <w:sz w:val="20"/>
                <w:szCs w:val="20"/>
              </w:rPr>
              <w:t>Zgodność operacji z warunkami wsparcia określonymi w wytycznych szczegółowych wdrażanie LSR (wspólne dla wszystkich kategorii operacji, lub dla grup kategorii)</w:t>
            </w:r>
          </w:p>
        </w:tc>
      </w:tr>
      <w:tr w:rsidR="005650C8" w:rsidRPr="003C2F45" w:rsidTr="00192050">
        <w:trPr>
          <w:trHeight w:val="282"/>
        </w:trPr>
        <w:tc>
          <w:tcPr>
            <w:tcW w:w="954" w:type="dxa"/>
            <w:gridSpan w:val="2"/>
            <w:tcBorders>
              <w:top w:val="single" w:sz="4" w:space="0" w:color="auto"/>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III.1.</w:t>
            </w:r>
          </w:p>
        </w:tc>
        <w:tc>
          <w:tcPr>
            <w:tcW w:w="6235" w:type="dxa"/>
            <w:tcBorders>
              <w:top w:val="single" w:sz="4" w:space="0" w:color="auto"/>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wniosek jest jedynym wnioskiem złożonym przez wnioskodawcę w tym naborze wniosków</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III.2.</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Wnioskowana kwota pomocy jest nie wyższa niż kwota maksymalna określona przez LGD w regulaminie naboru, przy czym nie wyższa niż:</w:t>
            </w:r>
          </w:p>
          <w:p w:rsidR="005650C8" w:rsidRPr="003C2F45" w:rsidRDefault="005650C8" w:rsidP="002E2DBF">
            <w:pPr>
              <w:numPr>
                <w:ilvl w:val="0"/>
                <w:numId w:val="11"/>
              </w:numPr>
              <w:spacing w:line="240" w:lineRule="auto"/>
              <w:rPr>
                <w:rFonts w:cstheme="minorHAnsi"/>
                <w:i/>
                <w:iCs/>
                <w:sz w:val="20"/>
                <w:szCs w:val="20"/>
              </w:rPr>
            </w:pPr>
            <w:r w:rsidRPr="003C2F45">
              <w:rPr>
                <w:rFonts w:cstheme="minorHAnsi"/>
                <w:i/>
                <w:iCs/>
                <w:sz w:val="20"/>
                <w:szCs w:val="20"/>
              </w:rPr>
              <w:t>50 tys. zł – w zakresie przygotowanie projektów partnerskich krajowych;</w:t>
            </w:r>
          </w:p>
          <w:p w:rsidR="005650C8" w:rsidRPr="003C2F45" w:rsidRDefault="005650C8" w:rsidP="002E2DBF">
            <w:pPr>
              <w:numPr>
                <w:ilvl w:val="0"/>
                <w:numId w:val="11"/>
              </w:numPr>
              <w:spacing w:line="240" w:lineRule="auto"/>
              <w:rPr>
                <w:rFonts w:cstheme="minorHAnsi"/>
                <w:i/>
                <w:iCs/>
                <w:sz w:val="20"/>
                <w:szCs w:val="20"/>
              </w:rPr>
            </w:pPr>
            <w:r w:rsidRPr="003C2F45">
              <w:rPr>
                <w:rFonts w:cstheme="minorHAnsi"/>
                <w:i/>
                <w:iCs/>
                <w:sz w:val="20"/>
                <w:szCs w:val="20"/>
              </w:rPr>
              <w:t xml:space="preserve"> 150 tys. zł – w zakresach: start DG, start GA, start ZE, start GO oraz w zakresie przygotowanie projektów partnerskich międzynarodowych;</w:t>
            </w:r>
          </w:p>
          <w:p w:rsidR="005650C8" w:rsidRPr="003C2F45" w:rsidRDefault="005650C8" w:rsidP="002E2DBF">
            <w:pPr>
              <w:numPr>
                <w:ilvl w:val="0"/>
                <w:numId w:val="11"/>
              </w:numPr>
              <w:spacing w:line="240" w:lineRule="auto"/>
              <w:rPr>
                <w:rFonts w:cstheme="minorHAnsi"/>
                <w:i/>
                <w:iCs/>
                <w:sz w:val="20"/>
                <w:szCs w:val="20"/>
              </w:rPr>
            </w:pPr>
            <w:r w:rsidRPr="003C2F45">
              <w:rPr>
                <w:rFonts w:cstheme="minorHAnsi"/>
                <w:i/>
                <w:iCs/>
                <w:sz w:val="20"/>
                <w:szCs w:val="20"/>
              </w:rPr>
              <w:t>350 tys. zł – w zakresie start KŁŻ;</w:t>
            </w:r>
          </w:p>
          <w:p w:rsidR="005650C8" w:rsidRPr="003C2F45" w:rsidRDefault="005650C8" w:rsidP="002E2DBF">
            <w:pPr>
              <w:numPr>
                <w:ilvl w:val="0"/>
                <w:numId w:val="11"/>
              </w:numPr>
              <w:spacing w:line="240" w:lineRule="auto"/>
              <w:rPr>
                <w:rFonts w:cstheme="minorHAnsi"/>
                <w:i/>
                <w:iCs/>
                <w:sz w:val="20"/>
                <w:szCs w:val="20"/>
              </w:rPr>
            </w:pPr>
            <w:r w:rsidRPr="003C2F45">
              <w:rPr>
                <w:rFonts w:cstheme="minorHAnsi"/>
                <w:i/>
                <w:iCs/>
                <w:sz w:val="20"/>
                <w:szCs w:val="20"/>
              </w:rPr>
              <w:t>500 tys. zł – w pozostałych przypadkach.</w:t>
            </w:r>
          </w:p>
          <w:p w:rsidR="005650C8" w:rsidRPr="003C2F45" w:rsidRDefault="005650C8" w:rsidP="005650C8">
            <w:pPr>
              <w:spacing w:line="240" w:lineRule="auto"/>
              <w:ind w:left="768"/>
              <w:rPr>
                <w:rFonts w:cstheme="minorHAnsi"/>
                <w:i/>
                <w:iCs/>
                <w:sz w:val="20"/>
                <w:szCs w:val="20"/>
              </w:rPr>
            </w:pPr>
            <w:r w:rsidRPr="003C2F45">
              <w:rPr>
                <w:rFonts w:cstheme="minorHAnsi"/>
                <w:i/>
                <w:iCs/>
                <w:sz w:val="20"/>
                <w:szCs w:val="20"/>
              </w:rPr>
              <w:t xml:space="preserve"> oraz nie niższa niż </w:t>
            </w:r>
            <w:r w:rsidRPr="003C2F45">
              <w:rPr>
                <w:rFonts w:cstheme="minorHAnsi"/>
              </w:rPr>
              <w:t xml:space="preserve"> </w:t>
            </w:r>
            <w:r w:rsidRPr="003C2F45">
              <w:rPr>
                <w:rFonts w:cstheme="minorHAnsi"/>
                <w:i/>
                <w:iCs/>
                <w:sz w:val="20"/>
                <w:szCs w:val="20"/>
              </w:rPr>
              <w:t xml:space="preserve">kwota minimalna określona przez LGD w regulaminie naboru, przy czym nie niższa niż: </w:t>
            </w:r>
          </w:p>
          <w:p w:rsidR="005650C8" w:rsidRPr="003C2F45" w:rsidRDefault="005650C8" w:rsidP="002E2DBF">
            <w:pPr>
              <w:numPr>
                <w:ilvl w:val="0"/>
                <w:numId w:val="12"/>
              </w:numPr>
              <w:spacing w:line="240" w:lineRule="auto"/>
              <w:rPr>
                <w:rFonts w:cstheme="minorHAnsi"/>
                <w:i/>
                <w:iCs/>
                <w:sz w:val="20"/>
                <w:szCs w:val="20"/>
              </w:rPr>
            </w:pPr>
            <w:r w:rsidRPr="003C2F45">
              <w:rPr>
                <w:rFonts w:cstheme="minorHAnsi"/>
                <w:i/>
                <w:iCs/>
                <w:sz w:val="20"/>
                <w:szCs w:val="20"/>
              </w:rPr>
              <w:t>20 tys. zł – w zakresie przygotowanie koncepcji SV oraz w zakresie przygotowanie projektów partnerskich;</w:t>
            </w:r>
          </w:p>
          <w:p w:rsidR="005650C8" w:rsidRPr="003C2F45" w:rsidRDefault="005650C8" w:rsidP="002E2DBF">
            <w:pPr>
              <w:numPr>
                <w:ilvl w:val="0"/>
                <w:numId w:val="12"/>
              </w:numPr>
              <w:spacing w:line="240" w:lineRule="auto"/>
              <w:rPr>
                <w:rFonts w:cstheme="minorHAnsi"/>
                <w:i/>
                <w:iCs/>
                <w:sz w:val="20"/>
                <w:szCs w:val="20"/>
              </w:rPr>
            </w:pPr>
            <w:r w:rsidRPr="003C2F45">
              <w:rPr>
                <w:rFonts w:cstheme="minorHAnsi"/>
                <w:i/>
                <w:iCs/>
                <w:sz w:val="20"/>
                <w:szCs w:val="20"/>
              </w:rPr>
              <w:t>50 tys. zł – w pozostałych przypadkach..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III.3.</w:t>
            </w:r>
          </w:p>
        </w:tc>
        <w:tc>
          <w:tcPr>
            <w:tcW w:w="6235" w:type="dxa"/>
            <w:tcBorders>
              <w:bottom w:val="nil"/>
              <w:right w:val="single" w:sz="4" w:space="0" w:color="auto"/>
            </w:tcBorders>
            <w:shd w:val="clear" w:color="auto" w:fill="D9D9D9"/>
            <w:vAlign w:val="center"/>
          </w:tcPr>
          <w:p w:rsidR="005650C8" w:rsidRPr="003C2F45" w:rsidRDefault="005650C8" w:rsidP="005650C8">
            <w:pPr>
              <w:spacing w:after="0" w:line="240" w:lineRule="auto"/>
              <w:rPr>
                <w:rFonts w:cstheme="minorHAnsi"/>
                <w:i/>
                <w:iCs/>
                <w:sz w:val="20"/>
                <w:szCs w:val="20"/>
              </w:rPr>
            </w:pPr>
            <w:r w:rsidRPr="003C2F45">
              <w:rPr>
                <w:rFonts w:cstheme="minorHAnsi"/>
                <w:i/>
                <w:iCs/>
                <w:sz w:val="20"/>
                <w:szCs w:val="20"/>
              </w:rPr>
              <w:t>wnioskowany poziom pomocy nie przekracza poziomu dofinansowania,</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określonego przez LGD w regulaminie naboru, oraz nie przekracza maksymalnego dopuszczalnego poziomu dofinansowania określonego w wytycznych, wynoszącego:</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1) do 65% kosztów kwalifikowalnych – w przypadku operacji obejmujących inwestycje produkcyjne innych niż realizowane w zakresach: start GA, start ZE, start GO, rozwój GA, rozwój ZE oraz rozwój GO;</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4) do 100% kosztów kwalifikowalnych – w przypadku operacji:</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a) nieinwestycyjnych:</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 realizowanych przez beneficjentów innych niż JSFP,</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  innych niż operacje w zakresie rozwój KŁŻ polegających na rozszerzeniu kręgu odbiorców poprzez szerszą promocję produktów wytwarzanych przez członków tego KŁŻ,</w:t>
            </w:r>
          </w:p>
          <w:p w:rsidR="005650C8" w:rsidRPr="003C2F45" w:rsidRDefault="005650C8" w:rsidP="005650C8">
            <w:pPr>
              <w:spacing w:line="240" w:lineRule="auto"/>
              <w:rPr>
                <w:rFonts w:cstheme="minorHAnsi"/>
                <w:i/>
                <w:iCs/>
                <w:sz w:val="20"/>
                <w:szCs w:val="20"/>
              </w:rPr>
            </w:pPr>
            <w:r w:rsidRPr="003C2F45">
              <w:rPr>
                <w:rFonts w:cstheme="minorHAnsi"/>
                <w:i/>
                <w:iCs/>
                <w:sz w:val="20"/>
                <w:szCs w:val="20"/>
              </w:rPr>
              <w:t xml:space="preserve">b) obejmujących inwestycje nieprodukcyjne, realizowane przez beneficjentów innych niż JSFP.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5650C8">
            <w:pPr>
              <w:spacing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lastRenderedPageBreak/>
              <w:t>III.4.</w:t>
            </w:r>
          </w:p>
        </w:tc>
        <w:tc>
          <w:tcPr>
            <w:tcW w:w="6235" w:type="dxa"/>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i/>
                <w:iCs/>
                <w:sz w:val="20"/>
                <w:szCs w:val="20"/>
              </w:rPr>
            </w:pPr>
            <w:r w:rsidRPr="003C2F45">
              <w:rPr>
                <w:rFonts w:cstheme="minorHAnsi"/>
                <w:i/>
                <w:iCs/>
                <w:sz w:val="20"/>
                <w:szCs w:val="20"/>
              </w:rPr>
              <w:t>Suma pomocy dla jednego beneficjenta oraz wypłaconych mu grantów nie może przekroczyć 500 tys. zł w okresie realizacji PS WPR. Limitu nie stosuje się do JSFP i LGD</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9B2E90" w:rsidP="005650C8">
            <w:pPr>
              <w:spacing w:line="240" w:lineRule="auto"/>
              <w:jc w:val="center"/>
              <w:rPr>
                <w:rFonts w:cstheme="minorHAnsi"/>
                <w:sz w:val="20"/>
                <w:szCs w:val="20"/>
              </w:rPr>
            </w:pPr>
            <w:r w:rsidRPr="003C2F45">
              <w:rPr>
                <w:rFonts w:cstheme="minorHAnsi"/>
                <w:sz w:val="20"/>
                <w:szCs w:val="20"/>
              </w:rPr>
              <w:sym w:font="Webdings" w:char="F063"/>
            </w:r>
          </w:p>
        </w:tc>
      </w:tr>
      <w:tr w:rsidR="005650C8" w:rsidRPr="003C2F45" w:rsidTr="0019205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III.5.</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line="240" w:lineRule="auto"/>
              <w:ind w:left="0"/>
              <w:rPr>
                <w:rFonts w:cstheme="minorHAnsi"/>
                <w:i/>
                <w:iCs/>
                <w:sz w:val="20"/>
                <w:szCs w:val="20"/>
              </w:rPr>
            </w:pPr>
            <w:r w:rsidRPr="003C2F45">
              <w:rPr>
                <w:rFonts w:cstheme="minorHAnsi"/>
                <w:i/>
                <w:iCs/>
                <w:sz w:val="20"/>
                <w:szCs w:val="20"/>
              </w:rPr>
              <w:t>Wnioskodawca co najmniej od roku poprzedzającego dzień złożenia WOPP:</w:t>
            </w:r>
          </w:p>
          <w:p w:rsidR="005650C8" w:rsidRPr="003C2F45" w:rsidRDefault="005650C8" w:rsidP="002E2DBF">
            <w:pPr>
              <w:pStyle w:val="Akapitzlist"/>
              <w:numPr>
                <w:ilvl w:val="0"/>
                <w:numId w:val="1"/>
              </w:numPr>
              <w:spacing w:line="240" w:lineRule="auto"/>
              <w:rPr>
                <w:rFonts w:eastAsia="Times New Roman" w:cstheme="minorHAnsi"/>
                <w:i/>
                <w:iCs/>
                <w:sz w:val="20"/>
                <w:szCs w:val="20"/>
                <w:lang w:eastAsia="pl-PL"/>
              </w:rPr>
            </w:pPr>
            <w:r w:rsidRPr="003C2F45">
              <w:rPr>
                <w:rFonts w:cstheme="minorHAnsi"/>
                <w:i/>
                <w:iCs/>
                <w:sz w:val="20"/>
                <w:szCs w:val="20"/>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rsidR="005650C8" w:rsidRPr="003C2F45" w:rsidRDefault="005650C8" w:rsidP="002E2DBF">
            <w:pPr>
              <w:pStyle w:val="Akapitzlist"/>
              <w:numPr>
                <w:ilvl w:val="0"/>
                <w:numId w:val="1"/>
              </w:numPr>
              <w:spacing w:line="240" w:lineRule="auto"/>
              <w:rPr>
                <w:rFonts w:eastAsia="Times New Roman" w:cstheme="minorHAnsi"/>
                <w:i/>
                <w:iCs/>
                <w:sz w:val="20"/>
                <w:szCs w:val="20"/>
                <w:lang w:eastAsia="pl-PL"/>
              </w:rPr>
            </w:pPr>
            <w:r w:rsidRPr="003C2F45">
              <w:rPr>
                <w:rFonts w:cstheme="minorHAnsi"/>
                <w:i/>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r w:rsidRPr="003C2F45">
              <w:rPr>
                <w:rFonts w:eastAsia="Times New Roman" w:cstheme="minorHAnsi"/>
                <w:i/>
                <w:iCs/>
                <w:sz w:val="20"/>
                <w:szCs w:val="20"/>
                <w:lang w:eastAsia="pl-PL"/>
              </w:rPr>
              <w:t>Warunku powyższego nie stosuje się do:</w:t>
            </w:r>
          </w:p>
          <w:p w:rsidR="005650C8" w:rsidRPr="003C2F45" w:rsidRDefault="005650C8" w:rsidP="002E2DBF">
            <w:pPr>
              <w:numPr>
                <w:ilvl w:val="1"/>
                <w:numId w:val="1"/>
              </w:numPr>
              <w:spacing w:after="120" w:line="240" w:lineRule="auto"/>
              <w:contextualSpacing/>
              <w:jc w:val="both"/>
              <w:rPr>
                <w:rFonts w:eastAsia="Times New Roman" w:cstheme="minorHAnsi"/>
                <w:i/>
                <w:iCs/>
                <w:sz w:val="20"/>
                <w:szCs w:val="20"/>
                <w:lang w:eastAsia="pl-PL"/>
              </w:rPr>
            </w:pPr>
            <w:r w:rsidRPr="003C2F45">
              <w:rPr>
                <w:rFonts w:eastAsia="Times New Roman" w:cstheme="minorHAnsi"/>
                <w:i/>
                <w:iCs/>
                <w:sz w:val="20"/>
                <w:szCs w:val="20"/>
                <w:lang w:eastAsia="pl-PL"/>
              </w:rPr>
              <w:t>LGD;</w:t>
            </w:r>
          </w:p>
          <w:p w:rsidR="005650C8" w:rsidRPr="003C2F45" w:rsidRDefault="005650C8" w:rsidP="002E2DBF">
            <w:pPr>
              <w:numPr>
                <w:ilvl w:val="1"/>
                <w:numId w:val="1"/>
              </w:numPr>
              <w:spacing w:after="120" w:line="240" w:lineRule="auto"/>
              <w:contextualSpacing/>
              <w:jc w:val="both"/>
              <w:rPr>
                <w:rFonts w:eastAsia="Times New Roman" w:cstheme="minorHAnsi"/>
                <w:i/>
                <w:iCs/>
                <w:sz w:val="20"/>
                <w:szCs w:val="20"/>
                <w:lang w:eastAsia="pl-PL"/>
              </w:rPr>
            </w:pPr>
            <w:r w:rsidRPr="003C2F45">
              <w:rPr>
                <w:rFonts w:eastAsia="Times New Roman" w:cstheme="minorHAnsi"/>
                <w:i/>
                <w:iCs/>
                <w:sz w:val="20"/>
                <w:szCs w:val="20"/>
                <w:lang w:eastAsia="pl-PL"/>
              </w:rPr>
              <w:t>gminy, której obszar jest obszarem wiejskim objętym LSR;</w:t>
            </w:r>
          </w:p>
          <w:p w:rsidR="005650C8" w:rsidRPr="003C2F45" w:rsidRDefault="005650C8" w:rsidP="002E2DBF">
            <w:pPr>
              <w:numPr>
                <w:ilvl w:val="1"/>
                <w:numId w:val="1"/>
              </w:numPr>
              <w:spacing w:after="120" w:line="240" w:lineRule="auto"/>
              <w:contextualSpacing/>
              <w:jc w:val="both"/>
              <w:rPr>
                <w:rFonts w:eastAsia="Times New Roman" w:cstheme="minorHAnsi"/>
                <w:i/>
                <w:iCs/>
                <w:sz w:val="20"/>
                <w:szCs w:val="20"/>
                <w:lang w:eastAsia="pl-PL"/>
              </w:rPr>
            </w:pPr>
            <w:r w:rsidRPr="003C2F45">
              <w:rPr>
                <w:rFonts w:eastAsia="Times New Roman" w:cstheme="minorHAnsi"/>
                <w:i/>
                <w:iCs/>
                <w:sz w:val="20"/>
                <w:szCs w:val="20"/>
                <w:lang w:eastAsia="pl-PL"/>
              </w:rPr>
              <w:t>powiatu, jeżeli przynajmniej jedna z gmin której obszar jest obszarem wiejskim objętym LSR objęta jest obszarem tego powiatu.).</w:t>
            </w:r>
          </w:p>
          <w:p w:rsidR="005650C8" w:rsidRPr="003C2F45" w:rsidRDefault="005650C8" w:rsidP="002E2DBF">
            <w:pPr>
              <w:numPr>
                <w:ilvl w:val="1"/>
                <w:numId w:val="1"/>
              </w:numPr>
              <w:spacing w:after="120" w:line="240" w:lineRule="auto"/>
              <w:contextualSpacing/>
              <w:jc w:val="both"/>
              <w:rPr>
                <w:rFonts w:eastAsia="Times New Roman" w:cstheme="minorHAnsi"/>
                <w:i/>
                <w:iCs/>
                <w:sz w:val="20"/>
                <w:szCs w:val="20"/>
                <w:lang w:eastAsia="pl-PL"/>
              </w:rPr>
            </w:pPr>
            <w:r w:rsidRPr="003C2F45">
              <w:rPr>
                <w:rFonts w:eastAsia="Times New Roman" w:cstheme="minorHAnsi"/>
                <w:i/>
                <w:iCs/>
                <w:sz w:val="20"/>
                <w:szCs w:val="20"/>
                <w:lang w:eastAsia="pl-PL"/>
              </w:rPr>
              <w:t>gminnych lub powiatowych jednostek organizacyjnych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192050" w:rsidP="005650C8">
            <w:pPr>
              <w:spacing w:line="240" w:lineRule="auto"/>
              <w:jc w:val="center"/>
              <w:rPr>
                <w:rFonts w:cstheme="minorHAnsi"/>
                <w:sz w:val="20"/>
                <w:szCs w:val="20"/>
              </w:rPr>
            </w:pPr>
            <w:r w:rsidRPr="003C2F45">
              <w:rPr>
                <w:rFonts w:cstheme="minorHAnsi"/>
                <w:sz w:val="20"/>
                <w:szCs w:val="20"/>
              </w:rPr>
              <w:sym w:font="Webdings" w:char="F063"/>
            </w:r>
          </w:p>
        </w:tc>
      </w:tr>
      <w:tr w:rsidR="005650C8" w:rsidRPr="003C2F45" w:rsidTr="0019205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III.6.</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line="240" w:lineRule="auto"/>
              <w:ind w:left="0"/>
              <w:rPr>
                <w:rFonts w:cstheme="minorHAnsi"/>
                <w:i/>
                <w:iCs/>
                <w:sz w:val="20"/>
                <w:szCs w:val="20"/>
              </w:rPr>
            </w:pPr>
            <w:r w:rsidRPr="003C2F45">
              <w:rPr>
                <w:rFonts w:cstheme="minorHAnsi"/>
                <w:i/>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192050" w:rsidP="005650C8">
            <w:pPr>
              <w:spacing w:line="240" w:lineRule="auto"/>
              <w:jc w:val="center"/>
              <w:rPr>
                <w:rFonts w:cstheme="minorHAnsi"/>
                <w:sz w:val="20"/>
                <w:szCs w:val="20"/>
              </w:rPr>
            </w:pPr>
            <w:r w:rsidRPr="003C2F45">
              <w:rPr>
                <w:rFonts w:cstheme="minorHAnsi"/>
                <w:sz w:val="20"/>
                <w:szCs w:val="20"/>
              </w:rPr>
              <w:sym w:font="Webdings" w:char="F063"/>
            </w: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III.7.</w:t>
            </w:r>
          </w:p>
        </w:tc>
        <w:tc>
          <w:tcPr>
            <w:tcW w:w="6235" w:type="dxa"/>
            <w:tcBorders>
              <w:bottom w:val="nil"/>
              <w:right w:val="single" w:sz="4" w:space="0" w:color="auto"/>
            </w:tcBorders>
            <w:shd w:val="clear" w:color="auto" w:fill="D9D9D9"/>
            <w:vAlign w:val="center"/>
          </w:tcPr>
          <w:p w:rsidR="005650C8" w:rsidRPr="003C2F45" w:rsidRDefault="005650C8" w:rsidP="008506C5">
            <w:pPr>
              <w:pStyle w:val="Akapitzlist"/>
              <w:spacing w:after="120" w:line="240" w:lineRule="auto"/>
              <w:ind w:left="0"/>
              <w:rPr>
                <w:rFonts w:cstheme="minorHAnsi"/>
                <w:i/>
                <w:iCs/>
                <w:sz w:val="20"/>
                <w:szCs w:val="20"/>
              </w:rPr>
            </w:pPr>
            <w:r w:rsidRPr="003C2F45">
              <w:rPr>
                <w:rFonts w:cstheme="minorHAnsi"/>
                <w:i/>
                <w:iCs/>
                <w:sz w:val="20"/>
                <w:szCs w:val="20"/>
              </w:rPr>
              <w:t xml:space="preserve">realizacja operacji została zaplanowana w: </w:t>
            </w:r>
          </w:p>
          <w:p w:rsidR="005650C8" w:rsidRPr="003C2F45" w:rsidRDefault="005650C8" w:rsidP="008506C5">
            <w:pPr>
              <w:pStyle w:val="Akapitzlist"/>
              <w:spacing w:after="120" w:line="240" w:lineRule="auto"/>
              <w:ind w:left="0"/>
              <w:rPr>
                <w:rFonts w:cstheme="minorHAnsi"/>
                <w:i/>
                <w:iCs/>
                <w:sz w:val="20"/>
                <w:szCs w:val="20"/>
              </w:rPr>
            </w:pPr>
            <w:r w:rsidRPr="003C2F45">
              <w:rPr>
                <w:rFonts w:cstheme="minorHAnsi"/>
                <w:i/>
                <w:iCs/>
                <w:sz w:val="20"/>
                <w:szCs w:val="20"/>
              </w:rPr>
              <w:t>a) jednym etapie w zakresach: start DG, start GA, start ZE, start GO, start KŁŻ albo przygotowania projektów partnerskich</w:t>
            </w:r>
          </w:p>
          <w:p w:rsidR="005650C8" w:rsidRPr="003C2F45" w:rsidRDefault="005650C8" w:rsidP="008506C5">
            <w:pPr>
              <w:pStyle w:val="Akapitzlist"/>
              <w:spacing w:after="120" w:line="240" w:lineRule="auto"/>
              <w:ind w:left="0"/>
              <w:rPr>
                <w:rFonts w:cstheme="minorHAnsi"/>
                <w:i/>
                <w:iCs/>
                <w:sz w:val="20"/>
                <w:szCs w:val="20"/>
              </w:rPr>
            </w:pPr>
            <w:r w:rsidRPr="003C2F45">
              <w:rPr>
                <w:rFonts w:cstheme="minorHAnsi"/>
                <w:i/>
                <w:iCs/>
                <w:sz w:val="20"/>
                <w:szCs w:val="20"/>
              </w:rPr>
              <w:t>b) maksymalnie 2 etapach w pozostałych przypadkach,</w:t>
            </w:r>
          </w:p>
          <w:p w:rsidR="005650C8" w:rsidRPr="003C2F45" w:rsidRDefault="005650C8" w:rsidP="008506C5">
            <w:pPr>
              <w:pStyle w:val="Akapitzlist"/>
              <w:spacing w:after="120" w:line="240" w:lineRule="auto"/>
              <w:ind w:left="0"/>
              <w:rPr>
                <w:rFonts w:cstheme="minorHAnsi"/>
                <w:i/>
                <w:iCs/>
                <w:sz w:val="20"/>
                <w:szCs w:val="20"/>
              </w:rPr>
            </w:pPr>
            <w:r w:rsidRPr="003C2F45">
              <w:rPr>
                <w:rFonts w:cstheme="minorHAnsi"/>
                <w:i/>
                <w:iCs/>
                <w:sz w:val="20"/>
                <w:szCs w:val="20"/>
              </w:rPr>
              <w:t xml:space="preserve">c) terminie do 2 lat od dnia zawarcia umowy o przyznaniu pomocy, lecz nie później niż do dnia 31 grudnia 2026 r. w zakresie przygotowania projektu partnerskiego lub do 30 czerwca 2029 r. w pozostałych przypadkach.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5650C8">
            <w:pPr>
              <w:spacing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III.8.</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after="120" w:line="240" w:lineRule="auto"/>
              <w:ind w:left="0"/>
              <w:rPr>
                <w:rFonts w:cstheme="minorHAnsi"/>
                <w:i/>
                <w:iCs/>
                <w:sz w:val="20"/>
                <w:szCs w:val="20"/>
              </w:rPr>
            </w:pPr>
            <w:r w:rsidRPr="003C2F45">
              <w:rPr>
                <w:rFonts w:cstheme="minorHAnsi"/>
                <w:i/>
                <w:iCs/>
                <w:sz w:val="20"/>
                <w:szCs w:val="20"/>
              </w:rPr>
              <w:t>Wnioskodawca nie jest województwem</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highlight w:val="yellow"/>
              </w:rPr>
            </w:pPr>
            <w:r w:rsidRPr="003C2F45">
              <w:rPr>
                <w:rFonts w:cstheme="minorHAnsi"/>
                <w:b/>
                <w:bCs/>
                <w:sz w:val="20"/>
                <w:szCs w:val="20"/>
              </w:rPr>
              <w:t>III.9.</w:t>
            </w:r>
          </w:p>
        </w:tc>
        <w:tc>
          <w:tcPr>
            <w:tcW w:w="9252" w:type="dxa"/>
            <w:gridSpan w:val="5"/>
            <w:tcBorders>
              <w:bottom w:val="nil"/>
            </w:tcBorders>
            <w:shd w:val="clear" w:color="auto" w:fill="D9D9D9"/>
            <w:vAlign w:val="center"/>
          </w:tcPr>
          <w:p w:rsidR="008506C5" w:rsidRPr="003C2F45" w:rsidRDefault="008506C5" w:rsidP="005650C8">
            <w:pPr>
              <w:spacing w:line="240" w:lineRule="auto"/>
              <w:jc w:val="center"/>
              <w:rPr>
                <w:rFonts w:cstheme="minorHAnsi"/>
                <w:b/>
                <w:bCs/>
                <w:i/>
                <w:iCs/>
              </w:rPr>
            </w:pPr>
            <w:r w:rsidRPr="003C2F45">
              <w:rPr>
                <w:rFonts w:cstheme="minorHAnsi"/>
                <w:b/>
                <w:bCs/>
                <w:i/>
                <w:iCs/>
              </w:rPr>
              <w:t>W przypadku gdy operacja jest inwestycją trwale związaną z nieruchomością, pomoc przyznaje się, jeżeli jest realizowana</w:t>
            </w:r>
            <w:r w:rsidRPr="003C2F45">
              <w:rPr>
                <w:rFonts w:cstheme="minorHAnsi"/>
                <w:b/>
                <w:bCs/>
                <w:i/>
                <w:iCs/>
                <w:sz w:val="20"/>
                <w:szCs w:val="20"/>
              </w:rPr>
              <w:t>:</w:t>
            </w:r>
          </w:p>
        </w:tc>
      </w:tr>
      <w:tr w:rsidR="005650C8" w:rsidRPr="003C2F45" w:rsidTr="008506C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III.9.1</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after="120" w:line="240" w:lineRule="auto"/>
              <w:ind w:left="0"/>
              <w:rPr>
                <w:rFonts w:cstheme="minorHAnsi"/>
                <w:i/>
                <w:iCs/>
                <w:sz w:val="20"/>
                <w:szCs w:val="20"/>
              </w:rPr>
            </w:pPr>
            <w:r w:rsidRPr="003C2F45">
              <w:rPr>
                <w:rFonts w:cstheme="minorHAnsi"/>
                <w:i/>
                <w:iCs/>
              </w:rPr>
              <w:t>na obszarze objętym LSR</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r>
      <w:tr w:rsidR="005650C8" w:rsidRPr="003C2F45" w:rsidTr="008506C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III.9.2</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after="120" w:line="240" w:lineRule="auto"/>
              <w:ind w:left="0"/>
              <w:rPr>
                <w:rFonts w:cstheme="minorHAnsi"/>
                <w:i/>
                <w:iCs/>
                <w:sz w:val="20"/>
                <w:szCs w:val="20"/>
              </w:rPr>
            </w:pPr>
            <w:r w:rsidRPr="003C2F45">
              <w:rPr>
                <w:rFonts w:cstheme="minorHAnsi"/>
                <w:i/>
                <w:iCs/>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r>
      <w:tr w:rsidR="008506C5" w:rsidRPr="003C2F45" w:rsidTr="00F73915">
        <w:trPr>
          <w:trHeight w:val="282"/>
        </w:trPr>
        <w:tc>
          <w:tcPr>
            <w:tcW w:w="10206" w:type="dxa"/>
            <w:gridSpan w:val="7"/>
            <w:tcBorders>
              <w:bottom w:val="nil"/>
            </w:tcBorders>
            <w:shd w:val="clear" w:color="auto" w:fill="D9D9D9"/>
            <w:vAlign w:val="center"/>
          </w:tcPr>
          <w:p w:rsidR="008506C5" w:rsidRPr="003C2F45" w:rsidRDefault="008506C5" w:rsidP="005650C8">
            <w:pPr>
              <w:spacing w:line="240" w:lineRule="auto"/>
              <w:jc w:val="center"/>
              <w:rPr>
                <w:rFonts w:cstheme="minorHAnsi"/>
                <w:sz w:val="20"/>
                <w:szCs w:val="20"/>
              </w:rPr>
            </w:pPr>
          </w:p>
        </w:tc>
      </w:tr>
      <w:tr w:rsidR="005650C8" w:rsidRPr="003C2F45" w:rsidTr="008506C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III.10.</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after="120" w:line="240" w:lineRule="auto"/>
              <w:ind w:left="0"/>
              <w:rPr>
                <w:rFonts w:cstheme="minorHAnsi"/>
                <w:i/>
                <w:iCs/>
                <w:sz w:val="20"/>
                <w:szCs w:val="20"/>
              </w:rPr>
            </w:pPr>
            <w:r w:rsidRPr="003C2F45">
              <w:rPr>
                <w:rFonts w:cstheme="minorHAnsi"/>
                <w:bCs/>
                <w:i/>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sz w:val="20"/>
                <w:szCs w:val="20"/>
              </w:rPr>
              <w:t>III.11.</w:t>
            </w:r>
          </w:p>
        </w:tc>
        <w:tc>
          <w:tcPr>
            <w:tcW w:w="6235" w:type="dxa"/>
            <w:tcBorders>
              <w:bottom w:val="nil"/>
              <w:right w:val="single" w:sz="4" w:space="0" w:color="auto"/>
            </w:tcBorders>
            <w:shd w:val="clear" w:color="auto" w:fill="D9D9D9"/>
            <w:vAlign w:val="center"/>
          </w:tcPr>
          <w:p w:rsidR="005650C8" w:rsidRPr="003C2F45" w:rsidRDefault="00F73915" w:rsidP="005650C8">
            <w:pPr>
              <w:pStyle w:val="Akapitzlist"/>
              <w:spacing w:after="120" w:line="240" w:lineRule="auto"/>
              <w:ind w:left="0"/>
              <w:rPr>
                <w:rFonts w:cstheme="minorHAnsi"/>
                <w:i/>
                <w:iCs/>
                <w:sz w:val="20"/>
                <w:szCs w:val="20"/>
              </w:rPr>
            </w:pPr>
            <w:r w:rsidRPr="003C2F45">
              <w:rPr>
                <w:rFonts w:cstheme="minorHAnsi"/>
                <w:i/>
                <w:iCs/>
                <w:sz w:val="20"/>
                <w:szCs w:val="20"/>
              </w:rPr>
              <w:t>Operacja nie obejmuje:</w:t>
            </w:r>
            <w:r w:rsidR="005650C8" w:rsidRPr="003C2F45">
              <w:rPr>
                <w:rFonts w:cstheme="minorHAnsi"/>
                <w:i/>
                <w:iCs/>
                <w:sz w:val="20"/>
                <w:szCs w:val="20"/>
              </w:rPr>
              <w:t xml:space="preserve">budowy lub modernizacji dróg w rozumieniu art. 4 ustawy z dnia 21 marca 1985 r. o drogach publicznych, targowisk, sieci </w:t>
            </w:r>
            <w:r w:rsidR="005650C8" w:rsidRPr="003C2F45">
              <w:rPr>
                <w:rFonts w:cstheme="minorHAnsi"/>
                <w:i/>
                <w:iCs/>
                <w:sz w:val="20"/>
                <w:szCs w:val="20"/>
              </w:rPr>
              <w:lastRenderedPageBreak/>
              <w:t>wodno-kanalizacyjnych, przydomowych oczyszczalni ścieków, oraz operacji dotyczących świadczenia usług rolniczych.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tcPr>
          <w:p w:rsidR="005650C8" w:rsidRPr="003C2F45" w:rsidRDefault="005650C8"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BFBFBF"/>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lastRenderedPageBreak/>
              <w:t>IV.</w:t>
            </w:r>
          </w:p>
        </w:tc>
        <w:tc>
          <w:tcPr>
            <w:tcW w:w="9252" w:type="dxa"/>
            <w:gridSpan w:val="5"/>
            <w:tcBorders>
              <w:bottom w:val="nil"/>
            </w:tcBorders>
            <w:shd w:val="clear" w:color="auto" w:fill="BFBFBF"/>
            <w:vAlign w:val="center"/>
          </w:tcPr>
          <w:p w:rsidR="008506C5" w:rsidRPr="003C2F45" w:rsidRDefault="008506C5" w:rsidP="005650C8">
            <w:pPr>
              <w:spacing w:line="240" w:lineRule="auto"/>
              <w:jc w:val="both"/>
              <w:rPr>
                <w:rFonts w:cstheme="minorHAnsi"/>
                <w:b/>
                <w:bCs/>
                <w:i/>
                <w:iCs/>
                <w:sz w:val="20"/>
                <w:szCs w:val="20"/>
              </w:rPr>
            </w:pPr>
            <w:r w:rsidRPr="003C2F45">
              <w:rPr>
                <w:rFonts w:cstheme="minorHAnsi"/>
                <w:b/>
                <w:bCs/>
                <w:i/>
                <w:iCs/>
                <w:sz w:val="20"/>
                <w:szCs w:val="20"/>
              </w:rPr>
              <w:t>Zgodność operacji z warunkami udzielenia wsparcia określonymi w wytycznych szczegółowych dla poszczególnych kategorii operacji. (</w:t>
            </w:r>
            <w:r w:rsidRPr="003C2F45">
              <w:rPr>
                <w:rFonts w:cstheme="minorHAnsi"/>
                <w:i/>
                <w:iCs/>
                <w:sz w:val="20"/>
                <w:szCs w:val="20"/>
              </w:rPr>
              <w:t>Ta część karty jest wypełniania tylko w tych punktach, które dotyczą tej lub tych kategorii operacji,  których dotyczy oceniany wniosek o wsparcie. UWAGA! W niektórych przypadkach, trzeba będzie także wypełnić pola, przypisane do – „kategorii przekrojowych” (nazwa pomocnicza), np. operacje własna, która musi spełnić warunki przypisane do kategorii – której będzie dotyczyć i dodatkowo spełniać warunki przypisane do operacji własnej).</w:t>
            </w:r>
          </w:p>
        </w:tc>
      </w:tr>
      <w:tr w:rsidR="008506C5" w:rsidRPr="003C2F45" w:rsidTr="00F73915">
        <w:trPr>
          <w:trHeight w:val="282"/>
        </w:trPr>
        <w:tc>
          <w:tcPr>
            <w:tcW w:w="954" w:type="dxa"/>
            <w:gridSpan w:val="2"/>
            <w:tcBorders>
              <w:bottom w:val="nil"/>
              <w:right w:val="single" w:sz="4" w:space="0" w:color="auto"/>
            </w:tcBorders>
            <w:shd w:val="clear" w:color="auto" w:fill="BFBFBF"/>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w:t>
            </w:r>
          </w:p>
        </w:tc>
        <w:tc>
          <w:tcPr>
            <w:tcW w:w="9252" w:type="dxa"/>
            <w:gridSpan w:val="5"/>
            <w:tcBorders>
              <w:bottom w:val="nil"/>
            </w:tcBorders>
            <w:shd w:val="clear" w:color="auto" w:fill="BFBFBF"/>
            <w:vAlign w:val="center"/>
          </w:tcPr>
          <w:p w:rsidR="008506C5" w:rsidRPr="003C2F45" w:rsidRDefault="008506C5" w:rsidP="005650C8">
            <w:pPr>
              <w:spacing w:line="240" w:lineRule="auto"/>
              <w:jc w:val="center"/>
              <w:rPr>
                <w:rFonts w:cstheme="minorHAnsi"/>
                <w:b/>
                <w:bCs/>
                <w:i/>
                <w:iCs/>
                <w:sz w:val="20"/>
                <w:szCs w:val="20"/>
              </w:rPr>
            </w:pPr>
            <w:r w:rsidRPr="003C2F45">
              <w:rPr>
                <w:rFonts w:cstheme="minorHAnsi"/>
                <w:b/>
                <w:bCs/>
                <w:i/>
                <w:iCs/>
                <w:sz w:val="20"/>
                <w:szCs w:val="20"/>
              </w:rPr>
              <w:t xml:space="preserve">W przypadku operacji z zakresu START DG wnioskodawca spełnia niżej wymienione warunki: </w:t>
            </w:r>
          </w:p>
        </w:tc>
      </w:tr>
      <w:tr w:rsidR="008506C5" w:rsidRPr="003C2F45" w:rsidTr="008506C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IV.1.1.</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wnioskodawca jest osobą fizyczną;</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8506C5" w:rsidRPr="003C2F45" w:rsidRDefault="008506C5" w:rsidP="002E2DBF">
            <w:pPr>
              <w:spacing w:after="0" w:line="240" w:lineRule="auto"/>
              <w:jc w:val="center"/>
              <w:rPr>
                <w:rFonts w:cstheme="minorHAnsi"/>
                <w:sz w:val="28"/>
                <w:szCs w:val="28"/>
              </w:rPr>
            </w:pPr>
            <w:r w:rsidRPr="003C2F45">
              <w:rPr>
                <w:rFonts w:cstheme="minorHAnsi"/>
                <w:sz w:val="28"/>
                <w:szCs w:val="28"/>
              </w:rPr>
              <w:sym w:font="Webdings" w:char="F063"/>
            </w: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IV.1.2.</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wnioskodawca w okresie roku poprzedzającego dzień złożenia WOPP nie wykonywał i nie wykonuje działalności gospodarczej, do której stosuje się przepisy ustawy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2E2DBF">
            <w:pPr>
              <w:spacing w:after="0"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IV.1.3</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wnioskodawcy nie została dotychczas przyznana pomoc w ramach PROW 2014-2020 na operację w ramach poddziałania 6.2 lub 6.4 lub 4.2 lub 19.2 w zakresie podejmowanie działalności gospodarczej</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2E2DBF">
            <w:pPr>
              <w:spacing w:after="0"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IV.1.4.</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wnioskodawcy nie została dotychczas przyznana pomoc w ramach PS WPR na operację w zakresie start DG, start GA, start ZE, start GO, start KŁŻ, rozwój DG, rozwój GA, rozwój ZE, rozwój GO lub rozwój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2E2DBF">
            <w:pPr>
              <w:spacing w:after="0"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IV.1.5.</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8506C5" w:rsidRPr="003C2F45" w:rsidRDefault="008506C5" w:rsidP="005650C8">
            <w:pPr>
              <w:pStyle w:val="Akapitzlist"/>
              <w:spacing w:after="120" w:line="240" w:lineRule="auto"/>
              <w:rPr>
                <w:rFonts w:cstheme="minorHAnsi"/>
                <w:i/>
                <w:iCs/>
                <w:sz w:val="20"/>
                <w:szCs w:val="20"/>
              </w:rPr>
            </w:pPr>
            <w:r w:rsidRPr="003C2F45">
              <w:rPr>
                <w:rFonts w:cstheme="minorHAnsi"/>
                <w:i/>
                <w:iCs/>
                <w:sz w:val="20"/>
                <w:szCs w:val="20"/>
              </w:rPr>
              <w:t>a)</w:t>
            </w:r>
            <w:r w:rsidRPr="003C2F45">
              <w:rPr>
                <w:rFonts w:cstheme="minorHAnsi"/>
                <w:i/>
                <w:iCs/>
                <w:sz w:val="20"/>
                <w:szCs w:val="20"/>
              </w:rPr>
              <w:tab/>
              <w:t>jest racjonalny i uzasadniony zakresem operacji,</w:t>
            </w:r>
          </w:p>
          <w:p w:rsidR="008506C5" w:rsidRPr="003C2F45" w:rsidRDefault="008506C5" w:rsidP="005650C8">
            <w:pPr>
              <w:pStyle w:val="Akapitzlist"/>
              <w:spacing w:after="120" w:line="240" w:lineRule="auto"/>
              <w:rPr>
                <w:rFonts w:cstheme="minorHAnsi"/>
                <w:i/>
                <w:iCs/>
                <w:sz w:val="20"/>
                <w:szCs w:val="20"/>
              </w:rPr>
            </w:pPr>
            <w:r w:rsidRPr="003C2F45">
              <w:rPr>
                <w:rFonts w:cstheme="minorHAnsi"/>
                <w:i/>
                <w:iCs/>
                <w:sz w:val="20"/>
                <w:szCs w:val="20"/>
              </w:rPr>
              <w:t>b)</w:t>
            </w:r>
            <w:r w:rsidRPr="003C2F45">
              <w:rPr>
                <w:rFonts w:cstheme="minorHAnsi"/>
                <w:i/>
                <w:iCs/>
                <w:sz w:val="20"/>
                <w:szCs w:val="20"/>
              </w:rPr>
              <w:tab/>
              <w:t xml:space="preserve"> zawiera co najmniej:</w:t>
            </w:r>
          </w:p>
          <w:p w:rsidR="008506C5" w:rsidRPr="003C2F45" w:rsidRDefault="008506C5" w:rsidP="002E2DBF">
            <w:pPr>
              <w:pStyle w:val="Akapitzlist"/>
              <w:numPr>
                <w:ilvl w:val="0"/>
                <w:numId w:val="6"/>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8506C5" w:rsidRPr="003C2F45" w:rsidRDefault="008506C5" w:rsidP="002E2DBF">
            <w:pPr>
              <w:pStyle w:val="Akapitzlist"/>
              <w:numPr>
                <w:ilvl w:val="0"/>
                <w:numId w:val="6"/>
              </w:numPr>
              <w:spacing w:after="120" w:line="240" w:lineRule="auto"/>
              <w:rPr>
                <w:rFonts w:cstheme="minorHAnsi"/>
                <w:i/>
                <w:iCs/>
                <w:sz w:val="20"/>
                <w:szCs w:val="20"/>
              </w:rPr>
            </w:pPr>
            <w:r w:rsidRPr="003C2F45">
              <w:rPr>
                <w:rFonts w:cstheme="minorHAnsi"/>
                <w:i/>
                <w:iCs/>
                <w:sz w:val="20"/>
                <w:szCs w:val="20"/>
              </w:rPr>
              <w:t xml:space="preserve"> planowany zakres działań niezbędnych do osiągnięcia celu, w tym wskazanie zakresu rzeczowego i nakładów i finansowych,</w:t>
            </w:r>
          </w:p>
          <w:p w:rsidR="008506C5" w:rsidRPr="003C2F45" w:rsidRDefault="008506C5" w:rsidP="002E2DBF">
            <w:pPr>
              <w:pStyle w:val="Akapitzlist"/>
              <w:numPr>
                <w:ilvl w:val="0"/>
                <w:numId w:val="6"/>
              </w:numPr>
              <w:spacing w:after="120" w:line="240" w:lineRule="auto"/>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8506C5" w:rsidRPr="003C2F45" w:rsidRDefault="008506C5" w:rsidP="002E2DBF">
            <w:pPr>
              <w:pStyle w:val="Akapitzlist"/>
              <w:numPr>
                <w:ilvl w:val="0"/>
                <w:numId w:val="6"/>
              </w:numPr>
              <w:spacing w:after="120" w:line="240" w:lineRule="auto"/>
              <w:rPr>
                <w:rFonts w:cstheme="minorHAnsi"/>
                <w:i/>
                <w:iCs/>
                <w:sz w:val="20"/>
                <w:szCs w:val="20"/>
              </w:rPr>
            </w:pPr>
            <w:r w:rsidRPr="003C2F45">
              <w:rPr>
                <w:rFonts w:cstheme="minorHAnsi"/>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IV.1.6</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after="120" w:line="240" w:lineRule="auto"/>
              <w:ind w:left="0"/>
              <w:rPr>
                <w:rFonts w:cstheme="minorHAnsi"/>
                <w:i/>
                <w:iCs/>
                <w:sz w:val="20"/>
                <w:szCs w:val="20"/>
              </w:rPr>
            </w:pPr>
            <w:r w:rsidRPr="003C2F45">
              <w:rPr>
                <w:rFonts w:cstheme="minorHAnsi"/>
                <w:i/>
                <w:iCs/>
                <w:sz w:val="20"/>
                <w:szCs w:val="20"/>
              </w:rPr>
              <w:t xml:space="preserve"> operacja zakłada:</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5650C8">
            <w:pPr>
              <w:spacing w:line="240" w:lineRule="auto"/>
              <w:jc w:val="center"/>
              <w:rPr>
                <w:rFonts w:cstheme="minorHAnsi"/>
                <w:sz w:val="20"/>
                <w:szCs w:val="20"/>
              </w:rPr>
            </w:pP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5650C8">
            <w:pPr>
              <w:spacing w:line="240" w:lineRule="auto"/>
              <w:jc w:val="center"/>
              <w:rPr>
                <w:rFonts w:cstheme="minorHAnsi"/>
                <w:sz w:val="20"/>
                <w:szCs w:val="20"/>
              </w:rPr>
            </w:pP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5650C8">
            <w:pPr>
              <w:spacing w:line="240" w:lineRule="auto"/>
              <w:jc w:val="center"/>
              <w:rPr>
                <w:rFonts w:cstheme="minorHAnsi"/>
                <w:sz w:val="20"/>
                <w:szCs w:val="20"/>
              </w:rPr>
            </w:pPr>
          </w:p>
        </w:tc>
        <w:tc>
          <w:tcPr>
            <w:tcW w:w="713" w:type="dxa"/>
            <w:vMerge/>
            <w:tcBorders>
              <w:left w:val="single" w:sz="4" w:space="0" w:color="auto"/>
            </w:tcBorders>
          </w:tcPr>
          <w:p w:rsidR="008506C5" w:rsidRPr="003C2F45" w:rsidRDefault="008506C5"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IV.1.6.1</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line="240" w:lineRule="auto"/>
              <w:ind w:left="0"/>
              <w:rPr>
                <w:rFonts w:cstheme="minorHAnsi"/>
                <w:i/>
                <w:iCs/>
                <w:sz w:val="20"/>
                <w:szCs w:val="20"/>
              </w:rPr>
            </w:pPr>
            <w:r w:rsidRPr="003C2F45">
              <w:rPr>
                <w:rFonts w:cstheme="minorHAnsi"/>
                <w:i/>
                <w:iCs/>
                <w:sz w:val="20"/>
                <w:szCs w:val="20"/>
              </w:rPr>
              <w:t>podjęcie we własnym imieniu DG, do której stosuje się przepisy ustawy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IV.1.6.2</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line="240" w:lineRule="auto"/>
              <w:ind w:left="0"/>
              <w:rPr>
                <w:rFonts w:cstheme="minorHAnsi"/>
                <w:i/>
                <w:iCs/>
                <w:sz w:val="20"/>
                <w:szCs w:val="20"/>
              </w:rPr>
            </w:pPr>
            <w:r w:rsidRPr="003C2F45">
              <w:rPr>
                <w:rFonts w:cstheme="minorHAnsi"/>
                <w:i/>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8506C5" w:rsidRPr="003C2F45" w:rsidRDefault="008506C5" w:rsidP="005650C8">
            <w:pPr>
              <w:spacing w:line="240" w:lineRule="auto"/>
              <w:jc w:val="center"/>
              <w:rPr>
                <w:rFonts w:cstheme="minorHAnsi"/>
                <w:sz w:val="20"/>
                <w:szCs w:val="20"/>
              </w:rPr>
            </w:pPr>
          </w:p>
        </w:tc>
      </w:tr>
      <w:tr w:rsidR="008506C5" w:rsidRPr="003C2F45" w:rsidTr="00F73915">
        <w:trPr>
          <w:trHeight w:val="282"/>
        </w:trPr>
        <w:tc>
          <w:tcPr>
            <w:tcW w:w="954" w:type="dxa"/>
            <w:gridSpan w:val="2"/>
            <w:tcBorders>
              <w:bottom w:val="nil"/>
              <w:right w:val="single" w:sz="4" w:space="0" w:color="auto"/>
            </w:tcBorders>
            <w:shd w:val="clear" w:color="auto" w:fill="D9D9D9"/>
            <w:vAlign w:val="center"/>
          </w:tcPr>
          <w:p w:rsidR="008506C5" w:rsidRPr="003C2F45" w:rsidRDefault="008506C5" w:rsidP="005650C8">
            <w:pPr>
              <w:spacing w:line="240" w:lineRule="auto"/>
              <w:rPr>
                <w:rFonts w:cstheme="minorHAnsi"/>
                <w:sz w:val="20"/>
                <w:szCs w:val="20"/>
              </w:rPr>
            </w:pPr>
            <w:r w:rsidRPr="003C2F45">
              <w:rPr>
                <w:rFonts w:cstheme="minorHAnsi"/>
                <w:sz w:val="20"/>
                <w:szCs w:val="20"/>
              </w:rPr>
              <w:t>IV.1.6.3</w:t>
            </w:r>
          </w:p>
        </w:tc>
        <w:tc>
          <w:tcPr>
            <w:tcW w:w="6235" w:type="dxa"/>
            <w:tcBorders>
              <w:bottom w:val="nil"/>
              <w:right w:val="single" w:sz="4" w:space="0" w:color="auto"/>
            </w:tcBorders>
            <w:shd w:val="clear" w:color="auto" w:fill="D9D9D9"/>
            <w:vAlign w:val="center"/>
          </w:tcPr>
          <w:p w:rsidR="008506C5" w:rsidRPr="003C2F45" w:rsidRDefault="008506C5" w:rsidP="005650C8">
            <w:pPr>
              <w:pStyle w:val="Akapitzlist"/>
              <w:spacing w:line="240" w:lineRule="auto"/>
              <w:ind w:left="0"/>
              <w:rPr>
                <w:rFonts w:cstheme="minorHAnsi"/>
                <w:i/>
                <w:iCs/>
                <w:sz w:val="20"/>
                <w:szCs w:val="20"/>
              </w:rPr>
            </w:pPr>
            <w:r w:rsidRPr="003C2F45">
              <w:rPr>
                <w:rFonts w:cstheme="minorHAnsi"/>
                <w: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3C2F45" w:rsidRDefault="008506C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8506C5" w:rsidRPr="003C2F45" w:rsidRDefault="008506C5"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b/>
                <w:bCs/>
                <w:sz w:val="20"/>
                <w:szCs w:val="20"/>
              </w:rPr>
            </w:pPr>
            <w:r w:rsidRPr="003C2F45">
              <w:rPr>
                <w:rFonts w:cstheme="minorHAnsi"/>
                <w:b/>
                <w:bCs/>
                <w:sz w:val="20"/>
                <w:szCs w:val="20"/>
              </w:rPr>
              <w:t>IV.2.</w:t>
            </w:r>
          </w:p>
        </w:tc>
        <w:tc>
          <w:tcPr>
            <w:tcW w:w="9252" w:type="dxa"/>
            <w:gridSpan w:val="5"/>
            <w:tcBorders>
              <w:bottom w:val="nil"/>
            </w:tcBorders>
            <w:shd w:val="clear" w:color="auto" w:fill="D9D9D9"/>
            <w:vAlign w:val="center"/>
          </w:tcPr>
          <w:p w:rsidR="00ED5498" w:rsidRPr="003C2F45" w:rsidRDefault="00ED5498" w:rsidP="005650C8">
            <w:pPr>
              <w:spacing w:line="240" w:lineRule="auto"/>
              <w:jc w:val="center"/>
              <w:rPr>
                <w:rFonts w:cstheme="minorHAnsi"/>
                <w:b/>
                <w:bCs/>
                <w:i/>
                <w:iCs/>
                <w:sz w:val="20"/>
                <w:szCs w:val="20"/>
              </w:rPr>
            </w:pPr>
            <w:r w:rsidRPr="003C2F45">
              <w:rPr>
                <w:rFonts w:cstheme="minorHAnsi"/>
                <w:b/>
                <w:bCs/>
                <w:i/>
                <w:iCs/>
                <w:sz w:val="20"/>
                <w:szCs w:val="20"/>
              </w:rPr>
              <w:t>W przypadku operacji z zakresu ROZWÓJ DG spełnione są następujące warunki:</w:t>
            </w:r>
          </w:p>
        </w:tc>
      </w:tr>
      <w:tr w:rsidR="00ED5498" w:rsidRPr="003C2F45" w:rsidTr="00ED5498">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IV.2.1.</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 xml:space="preserve">w okresie 3 lat poprzedzających dzień złożenia WOPP wnioskodawca wykonywał łącznie co najmniej przez 365 dni działalność gospodarczą, do </w:t>
            </w:r>
            <w:r w:rsidRPr="003C2F45">
              <w:rPr>
                <w:rFonts w:cstheme="minorHAnsi"/>
                <w:i/>
                <w:iCs/>
                <w:sz w:val="20"/>
                <w:szCs w:val="20"/>
              </w:rPr>
              <w:lastRenderedPageBreak/>
              <w:t>której stosuje się Prawo przedsiębiorców, oraz nadal wykonuje tę działalność;</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ED5498" w:rsidRPr="003C2F45" w:rsidRDefault="00ED5498" w:rsidP="005650C8">
            <w:pPr>
              <w:spacing w:line="240" w:lineRule="auto"/>
              <w:jc w:val="center"/>
              <w:rPr>
                <w:rFonts w:cstheme="minorHAnsi"/>
                <w:sz w:val="28"/>
                <w:szCs w:val="28"/>
              </w:rPr>
            </w:pPr>
            <w:r w:rsidRPr="003C2F45">
              <w:rPr>
                <w:rFonts w:cstheme="minorHAnsi"/>
                <w:sz w:val="28"/>
                <w:szCs w:val="28"/>
              </w:rPr>
              <w:sym w:font="Webdings" w:char="F063"/>
            </w:r>
          </w:p>
        </w:tc>
      </w:tr>
      <w:tr w:rsidR="00ED5498" w:rsidRPr="003C2F45" w:rsidTr="00ED5498">
        <w:trPr>
          <w:trHeight w:val="282"/>
        </w:trPr>
        <w:tc>
          <w:tcPr>
            <w:tcW w:w="954" w:type="dxa"/>
            <w:gridSpan w:val="2"/>
            <w:tcBorders>
              <w:bottom w:val="single" w:sz="4" w:space="0" w:color="auto"/>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lastRenderedPageBreak/>
              <w:t>IV.2.2.</w:t>
            </w:r>
          </w:p>
        </w:tc>
        <w:tc>
          <w:tcPr>
            <w:tcW w:w="6235" w:type="dxa"/>
            <w:tcBorders>
              <w:bottom w:val="single" w:sz="4" w:space="0" w:color="auto"/>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wnioskodawcy nie została dotychczas przyznana pomoc na operację w tym zakresie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ED5498">
        <w:trPr>
          <w:trHeight w:val="282"/>
        </w:trPr>
        <w:tc>
          <w:tcPr>
            <w:tcW w:w="954" w:type="dxa"/>
            <w:gridSpan w:val="2"/>
            <w:tcBorders>
              <w:bottom w:val="single" w:sz="4" w:space="0" w:color="auto"/>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IV.2.3.</w:t>
            </w:r>
          </w:p>
        </w:tc>
        <w:tc>
          <w:tcPr>
            <w:tcW w:w="6235" w:type="dxa"/>
            <w:tcBorders>
              <w:bottom w:val="single" w:sz="4" w:space="0" w:color="auto"/>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upłynęły co najmniej 2 lata od dnia wypłaty pomocy wnioskodawcy na operację w zakresie start DG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ED5498">
        <w:trPr>
          <w:trHeight w:val="282"/>
        </w:trPr>
        <w:tc>
          <w:tcPr>
            <w:tcW w:w="954" w:type="dxa"/>
            <w:gridSpan w:val="2"/>
            <w:tcBorders>
              <w:top w:val="single" w:sz="4" w:space="0" w:color="auto"/>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IV.2.4.</w:t>
            </w:r>
          </w:p>
        </w:tc>
        <w:tc>
          <w:tcPr>
            <w:tcW w:w="6235" w:type="dxa"/>
            <w:tcBorders>
              <w:top w:val="single" w:sz="4" w:space="0" w:color="auto"/>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IV.2.5.</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ED5498" w:rsidRPr="003C2F45" w:rsidRDefault="00ED5498" w:rsidP="005650C8">
            <w:pPr>
              <w:pStyle w:val="Akapitzlist"/>
              <w:spacing w:after="120" w:line="240" w:lineRule="auto"/>
              <w:rPr>
                <w:rFonts w:cstheme="minorHAnsi"/>
                <w:i/>
                <w:iCs/>
                <w:sz w:val="20"/>
                <w:szCs w:val="20"/>
              </w:rPr>
            </w:pPr>
            <w:r w:rsidRPr="003C2F45">
              <w:rPr>
                <w:rFonts w:cstheme="minorHAnsi"/>
                <w:i/>
                <w:iCs/>
                <w:sz w:val="20"/>
                <w:szCs w:val="20"/>
              </w:rPr>
              <w:t>a)</w:t>
            </w:r>
            <w:r w:rsidRPr="003C2F45">
              <w:rPr>
                <w:rFonts w:cstheme="minorHAnsi"/>
                <w:i/>
                <w:iCs/>
                <w:sz w:val="20"/>
                <w:szCs w:val="20"/>
              </w:rPr>
              <w:tab/>
              <w:t>jest racjonalny i uzasadniony zakresem operacji,</w:t>
            </w:r>
          </w:p>
          <w:p w:rsidR="00ED5498" w:rsidRPr="003C2F45" w:rsidRDefault="00ED5498" w:rsidP="005650C8">
            <w:pPr>
              <w:pStyle w:val="Akapitzlist"/>
              <w:spacing w:after="120" w:line="240" w:lineRule="auto"/>
              <w:rPr>
                <w:rFonts w:cstheme="minorHAnsi"/>
                <w:i/>
                <w:iCs/>
                <w:sz w:val="20"/>
                <w:szCs w:val="20"/>
              </w:rPr>
            </w:pPr>
            <w:r w:rsidRPr="003C2F45">
              <w:rPr>
                <w:rFonts w:cstheme="minorHAnsi"/>
                <w:i/>
                <w:iCs/>
                <w:sz w:val="20"/>
                <w:szCs w:val="20"/>
              </w:rPr>
              <w:t>b)</w:t>
            </w:r>
            <w:r w:rsidRPr="003C2F45">
              <w:rPr>
                <w:rFonts w:cstheme="minorHAnsi"/>
                <w:i/>
                <w:iCs/>
                <w:sz w:val="20"/>
                <w:szCs w:val="20"/>
              </w:rPr>
              <w:tab/>
              <w:t xml:space="preserve"> zawiera co najmniej:</w:t>
            </w:r>
          </w:p>
          <w:p w:rsidR="00ED5498" w:rsidRPr="003C2F45" w:rsidRDefault="00ED5498" w:rsidP="002E2DBF">
            <w:pPr>
              <w:pStyle w:val="Akapitzlist"/>
              <w:numPr>
                <w:ilvl w:val="0"/>
                <w:numId w:val="7"/>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ED5498" w:rsidRPr="003C2F45" w:rsidRDefault="00ED5498" w:rsidP="002E2DBF">
            <w:pPr>
              <w:pStyle w:val="Akapitzlist"/>
              <w:numPr>
                <w:ilvl w:val="0"/>
                <w:numId w:val="7"/>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ED5498" w:rsidRPr="003C2F45" w:rsidRDefault="00ED5498" w:rsidP="002E2DBF">
            <w:pPr>
              <w:pStyle w:val="Akapitzlist"/>
              <w:numPr>
                <w:ilvl w:val="0"/>
                <w:numId w:val="7"/>
              </w:numPr>
              <w:spacing w:after="120" w:line="240" w:lineRule="auto"/>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ED5498" w:rsidRPr="003C2F45" w:rsidRDefault="00ED5498" w:rsidP="002E2DBF">
            <w:pPr>
              <w:pStyle w:val="Akapitzlist"/>
              <w:numPr>
                <w:ilvl w:val="0"/>
                <w:numId w:val="7"/>
              </w:numPr>
              <w:spacing w:after="120" w:line="240" w:lineRule="auto"/>
              <w:rPr>
                <w:rFonts w:cstheme="minorHAnsi"/>
                <w:i/>
                <w:iCs/>
                <w:sz w:val="20"/>
                <w:szCs w:val="20"/>
              </w:rPr>
            </w:pPr>
            <w:r w:rsidRPr="003C2F45">
              <w:rPr>
                <w:rFonts w:cstheme="minorHAnsi"/>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IV.2.6.</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operacja zakłada:</w:t>
            </w:r>
          </w:p>
        </w:tc>
        <w:tc>
          <w:tcPr>
            <w:tcW w:w="2304" w:type="dxa"/>
            <w:gridSpan w:val="3"/>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IV.2.7.</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b/>
                <w:bCs/>
                <w:sz w:val="20"/>
                <w:szCs w:val="20"/>
              </w:rPr>
            </w:pPr>
            <w:r w:rsidRPr="003C2F45">
              <w:rPr>
                <w:rFonts w:cstheme="minorHAnsi"/>
                <w:b/>
                <w:bCs/>
                <w:sz w:val="20"/>
                <w:szCs w:val="20"/>
              </w:rPr>
              <w:t>IV.3.</w:t>
            </w:r>
          </w:p>
        </w:tc>
        <w:tc>
          <w:tcPr>
            <w:tcW w:w="9252" w:type="dxa"/>
            <w:gridSpan w:val="5"/>
            <w:tcBorders>
              <w:bottom w:val="nil"/>
            </w:tcBorders>
            <w:shd w:val="clear" w:color="auto" w:fill="D9D9D9"/>
            <w:vAlign w:val="center"/>
          </w:tcPr>
          <w:p w:rsidR="00ED5498" w:rsidRPr="003C2F45" w:rsidRDefault="00ED5498" w:rsidP="005650C8">
            <w:pPr>
              <w:pStyle w:val="Akapitzlist"/>
              <w:spacing w:line="240" w:lineRule="auto"/>
              <w:ind w:left="0"/>
              <w:rPr>
                <w:rFonts w:cstheme="minorHAnsi"/>
                <w:b/>
                <w:bCs/>
                <w:i/>
                <w:iCs/>
                <w:sz w:val="20"/>
                <w:szCs w:val="20"/>
              </w:rPr>
            </w:pPr>
            <w:r w:rsidRPr="003C2F45">
              <w:rPr>
                <w:rFonts w:cstheme="minorHAnsi"/>
                <w:b/>
                <w:bCs/>
                <w:i/>
                <w:iCs/>
                <w:sz w:val="20"/>
                <w:szCs w:val="20"/>
              </w:rPr>
              <w:t>W przypadku operacji z zakresu start GA, spełnione zostały następujące warunki:</w:t>
            </w:r>
          </w:p>
        </w:tc>
      </w:tr>
      <w:tr w:rsidR="00ED5498" w:rsidRPr="003C2F45" w:rsidTr="00ED5498">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IV.3.1.</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ED5498" w:rsidRPr="003C2F45" w:rsidRDefault="00ED5498" w:rsidP="005650C8">
            <w:pPr>
              <w:spacing w:line="240" w:lineRule="auto"/>
              <w:jc w:val="center"/>
              <w:rPr>
                <w:rFonts w:cstheme="minorHAnsi"/>
                <w:sz w:val="28"/>
                <w:szCs w:val="28"/>
              </w:rPr>
            </w:pPr>
            <w:r w:rsidRPr="003C2F45">
              <w:rPr>
                <w:rFonts w:cstheme="minorHAnsi"/>
                <w:sz w:val="28"/>
                <w:szCs w:val="28"/>
              </w:rPr>
              <w:sym w:font="Webdings" w:char="F063"/>
            </w: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ED5498" w:rsidP="005650C8">
            <w:pPr>
              <w:spacing w:line="240" w:lineRule="auto"/>
              <w:rPr>
                <w:rFonts w:cstheme="minorHAnsi"/>
                <w:sz w:val="20"/>
                <w:szCs w:val="20"/>
              </w:rPr>
            </w:pPr>
            <w:r w:rsidRPr="003C2F45">
              <w:rPr>
                <w:rFonts w:cstheme="minorHAnsi"/>
                <w:sz w:val="20"/>
                <w:szCs w:val="20"/>
              </w:rPr>
              <w:t>IV.3.2.</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wnioskodawcy nie została dotychczas przyznana pomoc na start GA lub rozwój GA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3C4B41" w:rsidRPr="003C2F45" w:rsidTr="00E26DE6">
        <w:trPr>
          <w:trHeight w:val="998"/>
        </w:trPr>
        <w:tc>
          <w:tcPr>
            <w:tcW w:w="954" w:type="dxa"/>
            <w:gridSpan w:val="2"/>
            <w:tcBorders>
              <w:bottom w:val="single" w:sz="4" w:space="0" w:color="auto"/>
              <w:right w:val="single" w:sz="4" w:space="0" w:color="auto"/>
            </w:tcBorders>
            <w:shd w:val="clear" w:color="auto" w:fill="D9D9D9"/>
            <w:vAlign w:val="center"/>
          </w:tcPr>
          <w:p w:rsidR="003C4B41" w:rsidRPr="003C2F45" w:rsidRDefault="003C4B41" w:rsidP="005650C8">
            <w:pPr>
              <w:spacing w:line="240" w:lineRule="auto"/>
              <w:rPr>
                <w:rFonts w:cstheme="minorHAnsi"/>
                <w:sz w:val="20"/>
                <w:szCs w:val="20"/>
              </w:rPr>
            </w:pPr>
            <w:r w:rsidRPr="003C2F45">
              <w:rPr>
                <w:rFonts w:cstheme="minorHAnsi"/>
                <w:sz w:val="20"/>
                <w:szCs w:val="20"/>
              </w:rPr>
              <w:t>IV.3.3.</w:t>
            </w:r>
          </w:p>
        </w:tc>
        <w:tc>
          <w:tcPr>
            <w:tcW w:w="6235" w:type="dxa"/>
            <w:tcBorders>
              <w:bottom w:val="single" w:sz="4" w:space="0" w:color="auto"/>
              <w:right w:val="single" w:sz="4" w:space="0" w:color="auto"/>
            </w:tcBorders>
            <w:shd w:val="clear" w:color="auto" w:fill="D9D9D9"/>
            <w:vAlign w:val="center"/>
          </w:tcPr>
          <w:p w:rsidR="003C4B41" w:rsidRPr="003C2F45" w:rsidRDefault="003C4B41" w:rsidP="003C4B41">
            <w:pPr>
              <w:pStyle w:val="Akapitzlist"/>
              <w:spacing w:after="120"/>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3C4B41" w:rsidRPr="003C2F45" w:rsidRDefault="003C4B41" w:rsidP="003C4B41">
            <w:pPr>
              <w:pStyle w:val="Akapitzlist"/>
              <w:numPr>
                <w:ilvl w:val="0"/>
                <w:numId w:val="4"/>
              </w:numPr>
              <w:spacing w:after="120"/>
              <w:rPr>
                <w:rFonts w:cstheme="minorHAnsi"/>
                <w:i/>
                <w:iCs/>
                <w:sz w:val="20"/>
                <w:szCs w:val="20"/>
              </w:rPr>
            </w:pPr>
            <w:r w:rsidRPr="003C2F45">
              <w:rPr>
                <w:rFonts w:cstheme="minorHAnsi"/>
                <w:i/>
                <w:iCs/>
                <w:sz w:val="20"/>
                <w:szCs w:val="20"/>
              </w:rPr>
              <w:t>jest racjonalny i uzasadniony zakresem operacji,</w:t>
            </w:r>
          </w:p>
          <w:p w:rsidR="003C4B41" w:rsidRPr="003C2F45" w:rsidRDefault="003C4B41" w:rsidP="003C4B41">
            <w:pPr>
              <w:pStyle w:val="Akapitzlist"/>
              <w:numPr>
                <w:ilvl w:val="0"/>
                <w:numId w:val="4"/>
              </w:numPr>
              <w:spacing w:after="120"/>
              <w:rPr>
                <w:rFonts w:cstheme="minorHAnsi"/>
                <w:i/>
                <w:iCs/>
                <w:sz w:val="20"/>
                <w:szCs w:val="20"/>
              </w:rPr>
            </w:pPr>
            <w:r w:rsidRPr="003C2F45">
              <w:rPr>
                <w:rFonts w:cstheme="minorHAnsi"/>
                <w:i/>
                <w:iCs/>
                <w:sz w:val="20"/>
                <w:szCs w:val="20"/>
              </w:rPr>
              <w:t xml:space="preserve"> zawiera co najmniej:</w:t>
            </w:r>
          </w:p>
          <w:p w:rsidR="003C4B41" w:rsidRPr="003C2F45" w:rsidRDefault="003C4B41" w:rsidP="003C4B41">
            <w:pPr>
              <w:pStyle w:val="Akapitzlist"/>
              <w:numPr>
                <w:ilvl w:val="1"/>
                <w:numId w:val="3"/>
              </w:numPr>
              <w:rPr>
                <w:rFonts w:cstheme="minorHAnsi"/>
                <w:i/>
                <w:iCs/>
                <w:sz w:val="20"/>
                <w:szCs w:val="20"/>
              </w:rPr>
            </w:pPr>
            <w:r w:rsidRPr="003C2F45">
              <w:rPr>
                <w:rFonts w:cstheme="minorHAnsi"/>
                <w:i/>
                <w:iCs/>
                <w:sz w:val="20"/>
                <w:szCs w:val="20"/>
              </w:rPr>
              <w:t xml:space="preserve">wskazanie celu, w tym zakładanego ilościowego lub wartościowego poziomu sprzedaży produktów lub usług, </w:t>
            </w:r>
          </w:p>
          <w:p w:rsidR="003C4B41" w:rsidRPr="003C2F45" w:rsidRDefault="003C4B41" w:rsidP="003C4B41">
            <w:pPr>
              <w:pStyle w:val="Akapitzlist"/>
              <w:numPr>
                <w:ilvl w:val="1"/>
                <w:numId w:val="3"/>
              </w:numPr>
              <w:rPr>
                <w:rFonts w:cstheme="minorHAnsi"/>
                <w:i/>
                <w:iCs/>
                <w:sz w:val="20"/>
                <w:szCs w:val="20"/>
              </w:rPr>
            </w:pPr>
            <w:r w:rsidRPr="003C2F45">
              <w:rPr>
                <w:rFonts w:cstheme="minorHAnsi"/>
                <w:i/>
                <w:iCs/>
                <w:sz w:val="20"/>
                <w:szCs w:val="20"/>
              </w:rPr>
              <w:t xml:space="preserve"> planowany zakres działań niezbędnych do osiągnięcia celu, w tym wskazanie zakresu rzeczowego i nakładów i finansowych,</w:t>
            </w:r>
          </w:p>
          <w:p w:rsidR="00FB3D09" w:rsidRPr="003C2F45" w:rsidRDefault="003C4B41" w:rsidP="00FB3D09">
            <w:pPr>
              <w:pStyle w:val="Akapitzlist"/>
              <w:numPr>
                <w:ilvl w:val="1"/>
                <w:numId w:val="3"/>
              </w:numPr>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3C4B41" w:rsidRPr="003C2F45" w:rsidRDefault="003C4B41" w:rsidP="00FB3D09">
            <w:pPr>
              <w:pStyle w:val="Akapitzlist"/>
              <w:numPr>
                <w:ilvl w:val="1"/>
                <w:numId w:val="3"/>
              </w:numPr>
              <w:rPr>
                <w:rFonts w:cstheme="minorHAnsi"/>
                <w:i/>
                <w:iCs/>
                <w:sz w:val="20"/>
                <w:szCs w:val="20"/>
              </w:rPr>
            </w:pPr>
            <w:r w:rsidRPr="003C2F45">
              <w:rPr>
                <w:rFonts w:cstheme="minorHAnsi"/>
                <w:i/>
                <w:iCs/>
                <w:sz w:val="20"/>
                <w:szCs w:val="20"/>
              </w:rPr>
              <w:lastRenderedPageBreak/>
              <w:t>informacje dotyczące sposobu prowadzenia działalności w szczególności informacje o sposobie wdrożenia WBN w zakresie start GA,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3C4B41" w:rsidRPr="003C2F45" w:rsidRDefault="003C4B41" w:rsidP="005650C8">
            <w:pPr>
              <w:spacing w:line="240" w:lineRule="auto"/>
              <w:jc w:val="center"/>
              <w:rPr>
                <w:rFonts w:cstheme="minorHAnsi"/>
                <w:sz w:val="20"/>
                <w:szCs w:val="20"/>
              </w:rPr>
            </w:pPr>
            <w:r w:rsidRPr="003C2F45">
              <w:rPr>
                <w:rFonts w:cstheme="minorHAnsi"/>
                <w:sz w:val="20"/>
                <w:szCs w:val="20"/>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3C4B41" w:rsidRPr="003C2F45" w:rsidRDefault="003C4B41"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3C4B41" w:rsidRPr="003C2F45" w:rsidRDefault="003C4B41"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3C4B41" w:rsidRPr="003C2F45" w:rsidRDefault="003C4B41" w:rsidP="005650C8">
            <w:pPr>
              <w:spacing w:line="240" w:lineRule="auto"/>
              <w:jc w:val="center"/>
              <w:rPr>
                <w:rFonts w:cstheme="minorHAnsi"/>
                <w:sz w:val="20"/>
                <w:szCs w:val="20"/>
              </w:rPr>
            </w:pPr>
          </w:p>
        </w:tc>
      </w:tr>
      <w:tr w:rsidR="00ED5498" w:rsidRPr="003C2F45" w:rsidTr="00E26DE6">
        <w:trPr>
          <w:trHeight w:val="998"/>
        </w:trPr>
        <w:tc>
          <w:tcPr>
            <w:tcW w:w="954" w:type="dxa"/>
            <w:gridSpan w:val="2"/>
            <w:tcBorders>
              <w:bottom w:val="single" w:sz="4" w:space="0" w:color="auto"/>
              <w:right w:val="single" w:sz="4" w:space="0" w:color="auto"/>
            </w:tcBorders>
            <w:shd w:val="clear" w:color="auto" w:fill="D9D9D9"/>
            <w:vAlign w:val="center"/>
          </w:tcPr>
          <w:p w:rsidR="00ED5498" w:rsidRPr="003C2F45" w:rsidRDefault="003C4B41" w:rsidP="005650C8">
            <w:pPr>
              <w:spacing w:line="240" w:lineRule="auto"/>
              <w:rPr>
                <w:rFonts w:cstheme="minorHAnsi"/>
                <w:sz w:val="20"/>
                <w:szCs w:val="20"/>
              </w:rPr>
            </w:pPr>
            <w:r w:rsidRPr="003C2F45">
              <w:rPr>
                <w:rFonts w:cstheme="minorHAnsi"/>
                <w:sz w:val="20"/>
                <w:szCs w:val="20"/>
              </w:rPr>
              <w:lastRenderedPageBreak/>
              <w:t>IV.3.4.</w:t>
            </w:r>
          </w:p>
        </w:tc>
        <w:tc>
          <w:tcPr>
            <w:tcW w:w="6235" w:type="dxa"/>
            <w:tcBorders>
              <w:bottom w:val="single" w:sz="4" w:space="0" w:color="auto"/>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E26DE6">
        <w:trPr>
          <w:trHeight w:val="998"/>
        </w:trPr>
        <w:tc>
          <w:tcPr>
            <w:tcW w:w="954" w:type="dxa"/>
            <w:gridSpan w:val="2"/>
            <w:tcBorders>
              <w:top w:val="single" w:sz="4" w:space="0" w:color="auto"/>
              <w:bottom w:val="nil"/>
              <w:right w:val="single" w:sz="4" w:space="0" w:color="auto"/>
            </w:tcBorders>
            <w:shd w:val="clear" w:color="auto" w:fill="D9D9D9"/>
            <w:vAlign w:val="center"/>
          </w:tcPr>
          <w:p w:rsidR="00ED5498" w:rsidRPr="003C2F45" w:rsidDel="00A318FA" w:rsidRDefault="003C4B41" w:rsidP="005650C8">
            <w:pPr>
              <w:spacing w:line="240" w:lineRule="auto"/>
              <w:rPr>
                <w:rFonts w:cstheme="minorHAnsi"/>
                <w:sz w:val="20"/>
                <w:szCs w:val="20"/>
              </w:rPr>
            </w:pPr>
            <w:r w:rsidRPr="003C2F45">
              <w:rPr>
                <w:rFonts w:cstheme="minorHAnsi"/>
                <w:sz w:val="20"/>
                <w:szCs w:val="20"/>
              </w:rPr>
              <w:t>IV.3.5.</w:t>
            </w:r>
          </w:p>
        </w:tc>
        <w:tc>
          <w:tcPr>
            <w:tcW w:w="6235" w:type="dxa"/>
            <w:tcBorders>
              <w:top w:val="single" w:sz="4" w:space="0" w:color="auto"/>
              <w:bottom w:val="nil"/>
              <w:right w:val="single" w:sz="4" w:space="0" w:color="auto"/>
            </w:tcBorders>
            <w:shd w:val="clear" w:color="auto" w:fill="D9D9D9"/>
            <w:vAlign w:val="center"/>
          </w:tcPr>
          <w:p w:rsidR="00ED5498" w:rsidRPr="003C2F45" w:rsidRDefault="00ED5498" w:rsidP="005650C8">
            <w:pPr>
              <w:pStyle w:val="Akapitzlist"/>
              <w:spacing w:after="120"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nil"/>
              <w:right w:val="single" w:sz="4" w:space="0" w:color="auto"/>
            </w:tcBorders>
            <w:shd w:val="clear" w:color="auto" w:fill="D9D9D9"/>
            <w:vAlign w:val="center"/>
          </w:tcPr>
          <w:p w:rsidR="00ED5498" w:rsidRPr="003C2F45" w:rsidRDefault="003C4B41" w:rsidP="005650C8">
            <w:pPr>
              <w:spacing w:line="240" w:lineRule="auto"/>
              <w:rPr>
                <w:rFonts w:cstheme="minorHAnsi"/>
                <w:sz w:val="20"/>
                <w:szCs w:val="20"/>
              </w:rPr>
            </w:pPr>
            <w:r w:rsidRPr="003C2F45">
              <w:rPr>
                <w:rFonts w:cstheme="minorHAnsi"/>
                <w:sz w:val="20"/>
                <w:szCs w:val="20"/>
              </w:rPr>
              <w:t>IV.3.6.</w:t>
            </w:r>
          </w:p>
        </w:tc>
        <w:tc>
          <w:tcPr>
            <w:tcW w:w="6235" w:type="dxa"/>
            <w:tcBorders>
              <w:bottom w:val="nil"/>
              <w:right w:val="single" w:sz="4" w:space="0" w:color="auto"/>
            </w:tcBorders>
            <w:shd w:val="clear" w:color="auto" w:fill="D9D9D9"/>
            <w:vAlign w:val="center"/>
          </w:tcPr>
          <w:p w:rsidR="00ED5498" w:rsidRPr="003C2F45" w:rsidRDefault="00ED5498" w:rsidP="005650C8">
            <w:pPr>
              <w:pStyle w:val="Akapitzlist"/>
              <w:spacing w:line="240" w:lineRule="auto"/>
              <w:ind w:left="0"/>
              <w:rPr>
                <w:rFonts w:cstheme="minorHAnsi"/>
                <w:i/>
                <w:iCs/>
                <w:sz w:val="20"/>
                <w:szCs w:val="20"/>
              </w:rPr>
            </w:pPr>
            <w:r w:rsidRPr="003C2F45">
              <w:rPr>
                <w:rFonts w:cstheme="minorHAnsi"/>
                <w:i/>
                <w:iCs/>
                <w:sz w:val="20"/>
                <w:szCs w:val="20"/>
              </w:rPr>
              <w:t>została przedłożona koncepcja wdrożenia systemu kategoryzacji WBN;</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ED5498" w:rsidRPr="003C2F45" w:rsidTr="00F73915">
        <w:trPr>
          <w:trHeight w:val="282"/>
        </w:trPr>
        <w:tc>
          <w:tcPr>
            <w:tcW w:w="954" w:type="dxa"/>
            <w:gridSpan w:val="2"/>
            <w:tcBorders>
              <w:bottom w:val="single" w:sz="4" w:space="0" w:color="auto"/>
              <w:right w:val="single" w:sz="4" w:space="0" w:color="auto"/>
            </w:tcBorders>
            <w:shd w:val="clear" w:color="auto" w:fill="D9D9D9"/>
            <w:vAlign w:val="center"/>
          </w:tcPr>
          <w:p w:rsidR="00ED5498" w:rsidRPr="003C2F45" w:rsidRDefault="003C4B41" w:rsidP="005650C8">
            <w:pPr>
              <w:spacing w:line="240" w:lineRule="auto"/>
              <w:rPr>
                <w:rFonts w:cstheme="minorHAnsi"/>
                <w:sz w:val="20"/>
                <w:szCs w:val="20"/>
              </w:rPr>
            </w:pPr>
            <w:r w:rsidRPr="003C2F45">
              <w:rPr>
                <w:rFonts w:cstheme="minorHAnsi"/>
                <w:sz w:val="20"/>
                <w:szCs w:val="20"/>
              </w:rPr>
              <w:t>IV.3.7.</w:t>
            </w:r>
          </w:p>
        </w:tc>
        <w:tc>
          <w:tcPr>
            <w:tcW w:w="6235" w:type="dxa"/>
            <w:tcBorders>
              <w:bottom w:val="single" w:sz="4" w:space="0" w:color="auto"/>
              <w:right w:val="single" w:sz="4" w:space="0" w:color="auto"/>
            </w:tcBorders>
            <w:shd w:val="clear" w:color="auto" w:fill="D9D9D9"/>
            <w:vAlign w:val="center"/>
          </w:tcPr>
          <w:p w:rsidR="00ED5498" w:rsidRPr="003C2F45" w:rsidRDefault="00ED5498" w:rsidP="005650C8">
            <w:pPr>
              <w:pStyle w:val="Akapitzlist"/>
              <w:spacing w:line="240" w:lineRule="auto"/>
              <w:ind w:left="0"/>
              <w:rPr>
                <w:rFonts w:cstheme="minorHAnsi"/>
                <w:i/>
                <w:iCs/>
                <w:sz w:val="20"/>
                <w:szCs w:val="20"/>
              </w:rPr>
            </w:pPr>
            <w:r w:rsidRPr="003C2F45">
              <w:rPr>
                <w:rFonts w:cstheme="minorHAnsi"/>
                <w:i/>
                <w:iCs/>
                <w:sz w:val="20"/>
                <w:szCs w:val="20"/>
              </w:rPr>
              <w:t>wnioskodawca zakłada przystąpienie do lokalnej, regionalnej lub ogólnopolskiej organizacji zrzeszającej kwaterodawców wiejskich nie później niż w dniu złożenia WOP.</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3C2F45" w:rsidRDefault="00ED549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D5498" w:rsidRPr="003C2F45" w:rsidRDefault="00ED5498" w:rsidP="005650C8">
            <w:pPr>
              <w:spacing w:line="240" w:lineRule="auto"/>
              <w:jc w:val="center"/>
              <w:rPr>
                <w:rFonts w:cstheme="minorHAnsi"/>
                <w:sz w:val="20"/>
                <w:szCs w:val="20"/>
              </w:rPr>
            </w:pPr>
          </w:p>
        </w:tc>
      </w:tr>
      <w:tr w:rsidR="005A57CA" w:rsidRPr="003C2F45" w:rsidTr="00F73915">
        <w:trPr>
          <w:trHeight w:val="282"/>
        </w:trPr>
        <w:tc>
          <w:tcPr>
            <w:tcW w:w="954" w:type="dxa"/>
            <w:gridSpan w:val="2"/>
            <w:tcBorders>
              <w:top w:val="single" w:sz="4" w:space="0" w:color="auto"/>
              <w:bottom w:val="nil"/>
              <w:right w:val="single" w:sz="4" w:space="0" w:color="auto"/>
            </w:tcBorders>
            <w:shd w:val="clear" w:color="auto" w:fill="D9D9D9"/>
            <w:vAlign w:val="center"/>
          </w:tcPr>
          <w:p w:rsidR="005A57CA" w:rsidRPr="003C2F45" w:rsidRDefault="005A57CA" w:rsidP="005650C8">
            <w:pPr>
              <w:spacing w:line="240" w:lineRule="auto"/>
              <w:rPr>
                <w:rFonts w:cstheme="minorHAnsi"/>
                <w:sz w:val="20"/>
                <w:szCs w:val="20"/>
              </w:rPr>
            </w:pPr>
            <w:r w:rsidRPr="003C2F45">
              <w:rPr>
                <w:rFonts w:cstheme="minorHAnsi"/>
                <w:sz w:val="20"/>
                <w:szCs w:val="20"/>
              </w:rPr>
              <w:t xml:space="preserve">IV.4. </w:t>
            </w:r>
          </w:p>
        </w:tc>
        <w:tc>
          <w:tcPr>
            <w:tcW w:w="9252" w:type="dxa"/>
            <w:gridSpan w:val="5"/>
            <w:tcBorders>
              <w:top w:val="single" w:sz="4" w:space="0" w:color="auto"/>
              <w:bottom w:val="nil"/>
            </w:tcBorders>
            <w:shd w:val="clear" w:color="auto" w:fill="D9D9D9"/>
            <w:vAlign w:val="center"/>
          </w:tcPr>
          <w:p w:rsidR="005A57CA" w:rsidRPr="003C2F45" w:rsidRDefault="005A57CA" w:rsidP="005650C8">
            <w:pPr>
              <w:pStyle w:val="Akapitzlist"/>
              <w:spacing w:line="240" w:lineRule="auto"/>
              <w:ind w:left="0"/>
              <w:rPr>
                <w:rFonts w:cstheme="minorHAnsi"/>
                <w:b/>
                <w:bCs/>
                <w:i/>
                <w:iCs/>
                <w:sz w:val="20"/>
                <w:szCs w:val="20"/>
              </w:rPr>
            </w:pPr>
            <w:r w:rsidRPr="003C2F45">
              <w:rPr>
                <w:rFonts w:cstheme="minorHAnsi"/>
                <w:b/>
                <w:bCs/>
                <w:i/>
                <w:iCs/>
                <w:sz w:val="20"/>
                <w:szCs w:val="20"/>
              </w:rPr>
              <w:t>W przypadku operacji z zakresu start ZE, spełnione zostały następujące warunki:</w:t>
            </w:r>
          </w:p>
        </w:tc>
      </w:tr>
      <w:tr w:rsidR="00FB3D09" w:rsidRPr="003C2F45" w:rsidTr="00FB3D09">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IV.4.1.</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FB3D09" w:rsidRPr="003C2F45" w:rsidRDefault="00FB3D09" w:rsidP="005650C8">
            <w:pPr>
              <w:spacing w:line="240" w:lineRule="auto"/>
              <w:jc w:val="center"/>
              <w:rPr>
                <w:rFonts w:cstheme="minorHAnsi"/>
                <w:sz w:val="28"/>
                <w:szCs w:val="28"/>
              </w:rPr>
            </w:pPr>
            <w:r w:rsidRPr="003C2F45">
              <w:rPr>
                <w:rFonts w:cstheme="minorHAnsi"/>
                <w:sz w:val="28"/>
                <w:szCs w:val="28"/>
              </w:rPr>
              <w:sym w:font="Webdings" w:char="F063"/>
            </w: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IV.4.2.</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wnioskodawcy nie została dotychczas przyznana pomoc na start ZE lub rozwój ZE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IV.4.3</w:t>
            </w:r>
          </w:p>
        </w:tc>
        <w:tc>
          <w:tcPr>
            <w:tcW w:w="6235" w:type="dxa"/>
            <w:tcBorders>
              <w:bottom w:val="nil"/>
              <w:right w:val="single" w:sz="4" w:space="0" w:color="auto"/>
            </w:tcBorders>
            <w:shd w:val="clear" w:color="auto" w:fill="D9D9D9"/>
            <w:vAlign w:val="center"/>
          </w:tcPr>
          <w:p w:rsidR="00FB3D09" w:rsidRPr="003C2F45" w:rsidRDefault="00FB3D09" w:rsidP="00FB3D09">
            <w:pPr>
              <w:pStyle w:val="Akapitzlist"/>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FB3D09" w:rsidRPr="003C2F45" w:rsidRDefault="00FB3D09" w:rsidP="004A1BCE">
            <w:pPr>
              <w:pStyle w:val="Akapitzlist"/>
              <w:numPr>
                <w:ilvl w:val="0"/>
                <w:numId w:val="19"/>
              </w:numPr>
              <w:rPr>
                <w:rFonts w:cstheme="minorHAnsi"/>
                <w:i/>
                <w:iCs/>
                <w:sz w:val="20"/>
                <w:szCs w:val="20"/>
              </w:rPr>
            </w:pPr>
            <w:r w:rsidRPr="003C2F45">
              <w:rPr>
                <w:rFonts w:cstheme="minorHAnsi"/>
                <w:i/>
                <w:iCs/>
                <w:sz w:val="20"/>
                <w:szCs w:val="20"/>
              </w:rPr>
              <w:t>jest racjonalny i uzasadniony zakresem operacji,</w:t>
            </w:r>
          </w:p>
          <w:p w:rsidR="00FB3D09" w:rsidRPr="003C2F45" w:rsidRDefault="00FB3D09" w:rsidP="004A1BCE">
            <w:pPr>
              <w:pStyle w:val="Akapitzlist"/>
              <w:numPr>
                <w:ilvl w:val="0"/>
                <w:numId w:val="19"/>
              </w:numPr>
              <w:rPr>
                <w:rFonts w:cstheme="minorHAnsi"/>
                <w:i/>
                <w:iCs/>
                <w:sz w:val="20"/>
                <w:szCs w:val="20"/>
              </w:rPr>
            </w:pPr>
            <w:r w:rsidRPr="003C2F45">
              <w:rPr>
                <w:rFonts w:cstheme="minorHAnsi"/>
                <w:i/>
                <w:iCs/>
                <w:sz w:val="20"/>
                <w:szCs w:val="20"/>
              </w:rPr>
              <w:t xml:space="preserve"> zawiera co najmniej:</w:t>
            </w:r>
          </w:p>
          <w:p w:rsidR="00FB3D09" w:rsidRPr="003C2F45" w:rsidRDefault="00FB3D09" w:rsidP="00FB3D09">
            <w:pPr>
              <w:pStyle w:val="Akapitzlist"/>
              <w:numPr>
                <w:ilvl w:val="1"/>
                <w:numId w:val="3"/>
              </w:numPr>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FB3D09" w:rsidRPr="003C2F45" w:rsidRDefault="00FB3D09" w:rsidP="00FB3D09">
            <w:pPr>
              <w:pStyle w:val="Akapitzlist"/>
              <w:numPr>
                <w:ilvl w:val="1"/>
                <w:numId w:val="3"/>
              </w:numPr>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FB3D09" w:rsidRPr="003C2F45" w:rsidRDefault="00FB3D09" w:rsidP="00FB3D09">
            <w:pPr>
              <w:pStyle w:val="Akapitzlist"/>
              <w:numPr>
                <w:ilvl w:val="1"/>
                <w:numId w:val="3"/>
              </w:numPr>
              <w:rPr>
                <w:rFonts w:cstheme="minorHAnsi"/>
                <w:i/>
                <w:iCs/>
                <w:sz w:val="20"/>
                <w:szCs w:val="20"/>
              </w:rPr>
            </w:pPr>
            <w:r w:rsidRPr="003C2F45">
              <w:rPr>
                <w:rFonts w:cstheme="minorHAnsi"/>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FB3D09" w:rsidRPr="003C2F45" w:rsidRDefault="00FB3D09" w:rsidP="00FB3D09">
            <w:pPr>
              <w:pStyle w:val="Akapitzlist"/>
              <w:numPr>
                <w:ilvl w:val="1"/>
                <w:numId w:val="3"/>
              </w:numPr>
              <w:rPr>
                <w:rFonts w:cstheme="minorHAnsi"/>
                <w:i/>
                <w:iCs/>
                <w:sz w:val="20"/>
                <w:szCs w:val="20"/>
              </w:rPr>
            </w:pPr>
            <w:r w:rsidRPr="003C2F45">
              <w:rPr>
                <w:rFonts w:cstheme="minorHAnsi"/>
                <w:i/>
                <w:iCs/>
                <w:sz w:val="20"/>
                <w:szCs w:val="20"/>
              </w:rPr>
              <w:t>informacje dotyczące sposobu prowadzenia działalności, w szczególności informacje o sposobie realizacji w zagrodzie edukacyjnej celów edukacyjnych, o których mowa w standardach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IV.4.4.</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operacja jest inwestycją polegającą na dostosowaniu małego gospodarstwa rolnego do świadczenia usług edukacyjnych zgodnie ze standardami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IV.4.5.</w:t>
            </w:r>
          </w:p>
        </w:tc>
        <w:tc>
          <w:tcPr>
            <w:tcW w:w="6235" w:type="dxa"/>
            <w:tcBorders>
              <w:bottom w:val="nil"/>
              <w:right w:val="single" w:sz="4" w:space="0" w:color="auto"/>
            </w:tcBorders>
            <w:shd w:val="clear" w:color="auto" w:fill="D9D9D9"/>
            <w:vAlign w:val="center"/>
          </w:tcPr>
          <w:p w:rsidR="00FB3D09" w:rsidRPr="003C2F45" w:rsidRDefault="00FB3D09" w:rsidP="00FB3D09">
            <w:pPr>
              <w:pStyle w:val="Akapitzlist"/>
              <w:spacing w:line="240" w:lineRule="auto"/>
              <w:ind w:left="0"/>
              <w:rPr>
                <w:rFonts w:cstheme="minorHAnsi"/>
                <w:i/>
                <w:iCs/>
                <w:strike/>
                <w:sz w:val="20"/>
                <w:szCs w:val="20"/>
              </w:rPr>
            </w:pPr>
            <w:r w:rsidRPr="003C2F45">
              <w:rPr>
                <w:rFonts w:cstheme="minorHAnsi"/>
                <w:i/>
                <w:iCs/>
                <w:sz w:val="20"/>
                <w:szCs w:val="20"/>
              </w:rPr>
              <w:t>operacja zakłada realizację</w:t>
            </w:r>
            <w:r w:rsidRPr="003C2F45">
              <w:rPr>
                <w:rFonts w:cstheme="minorHAnsi"/>
                <w:i/>
                <w:iCs/>
                <w:strike/>
                <w:sz w:val="20"/>
                <w:szCs w:val="20"/>
              </w:rPr>
              <w:t xml:space="preserve"> </w:t>
            </w:r>
            <w:r w:rsidRPr="003C2F45">
              <w:rPr>
                <w:rFonts w:cstheme="minorHAnsi"/>
                <w:i/>
                <w:iCs/>
                <w:sz w:val="20"/>
                <w:szCs w:val="20"/>
              </w:rPr>
              <w:t>przynajmniej dwóch celów edukacyjnych, o których mowa w standardach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t>IV.4.6.</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FB3D09">
            <w:pPr>
              <w:spacing w:line="240" w:lineRule="auto"/>
              <w:rPr>
                <w:rFonts w:cstheme="minorHAnsi"/>
                <w:sz w:val="20"/>
                <w:szCs w:val="20"/>
              </w:rPr>
            </w:pPr>
            <w:r w:rsidRPr="003C2F45">
              <w:rPr>
                <w:rFonts w:cstheme="minorHAnsi"/>
                <w:sz w:val="20"/>
                <w:szCs w:val="20"/>
              </w:rPr>
              <w:lastRenderedPageBreak/>
              <w:t>IV.4.7.</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operacja uzyskała pozytywną rekomendację właściwego terytorialnie przedstawiciela ODR – wojewódzkiego koordynatora OSZE pod kątem spójności ze standardami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FB3D09" w:rsidRPr="003C2F45" w:rsidRDefault="00FB3D09" w:rsidP="005650C8">
            <w:pPr>
              <w:spacing w:line="240" w:lineRule="auto"/>
              <w:jc w:val="center"/>
              <w:rPr>
                <w:rFonts w:cstheme="minorHAnsi"/>
                <w:sz w:val="20"/>
                <w:szCs w:val="20"/>
              </w:rPr>
            </w:pPr>
          </w:p>
        </w:tc>
      </w:tr>
      <w:tr w:rsidR="00FB3D09" w:rsidRPr="003C2F45" w:rsidTr="006208F2">
        <w:trPr>
          <w:trHeight w:val="282"/>
        </w:trPr>
        <w:tc>
          <w:tcPr>
            <w:tcW w:w="954" w:type="dxa"/>
            <w:gridSpan w:val="2"/>
            <w:tcBorders>
              <w:bottom w:val="nil"/>
              <w:right w:val="single" w:sz="4" w:space="0" w:color="auto"/>
            </w:tcBorders>
            <w:shd w:val="clear" w:color="auto" w:fill="D9D9D9"/>
            <w:vAlign w:val="center"/>
          </w:tcPr>
          <w:p w:rsidR="00FB3D09" w:rsidRPr="003C2F45" w:rsidRDefault="00FB3D09" w:rsidP="005650C8">
            <w:pPr>
              <w:spacing w:line="240" w:lineRule="auto"/>
              <w:rPr>
                <w:rFonts w:cstheme="minorHAnsi"/>
                <w:sz w:val="20"/>
                <w:szCs w:val="20"/>
              </w:rPr>
            </w:pPr>
            <w:r w:rsidRPr="003C2F45">
              <w:rPr>
                <w:rFonts w:cstheme="minorHAnsi"/>
                <w:sz w:val="20"/>
                <w:szCs w:val="20"/>
              </w:rPr>
              <w:lastRenderedPageBreak/>
              <w:t>IV.4.8.</w:t>
            </w:r>
          </w:p>
        </w:tc>
        <w:tc>
          <w:tcPr>
            <w:tcW w:w="6235" w:type="dxa"/>
            <w:tcBorders>
              <w:bottom w:val="nil"/>
              <w:right w:val="single" w:sz="4" w:space="0" w:color="auto"/>
            </w:tcBorders>
            <w:shd w:val="clear" w:color="auto" w:fill="D9D9D9"/>
            <w:vAlign w:val="center"/>
          </w:tcPr>
          <w:p w:rsidR="00FB3D09" w:rsidRPr="003C2F45" w:rsidRDefault="00FB3D09" w:rsidP="005650C8">
            <w:pPr>
              <w:pStyle w:val="Akapitzlist"/>
              <w:spacing w:line="240" w:lineRule="auto"/>
              <w:ind w:left="0"/>
              <w:rPr>
                <w:rFonts w:cstheme="minorHAnsi"/>
                <w:i/>
                <w:iCs/>
                <w:sz w:val="20"/>
                <w:szCs w:val="20"/>
              </w:rPr>
            </w:pPr>
            <w:r w:rsidRPr="003C2F45">
              <w:rPr>
                <w:rFonts w:cstheme="minorHAnsi"/>
                <w:i/>
                <w:iCs/>
                <w:sz w:val="20"/>
                <w:szCs w:val="20"/>
              </w:rPr>
              <w:t>wnioskodawca przewiduje przystąpienie do Ogólnopolskiej Sieci Zagród Edukacyjnych prowadzonej przez CDR O/Kraków nie później niż w dniu złożenia WOP;</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3C2F45" w:rsidRDefault="00FB3D09"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FB3D09" w:rsidRPr="003C2F45" w:rsidRDefault="00FB3D09" w:rsidP="005650C8">
            <w:pPr>
              <w:spacing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IV.5.</w:t>
            </w:r>
          </w:p>
        </w:tc>
        <w:tc>
          <w:tcPr>
            <w:tcW w:w="9252" w:type="dxa"/>
            <w:gridSpan w:val="5"/>
            <w:tcBorders>
              <w:bottom w:val="nil"/>
            </w:tcBorders>
            <w:shd w:val="clear" w:color="auto" w:fill="D9D9D9"/>
            <w:vAlign w:val="center"/>
          </w:tcPr>
          <w:p w:rsidR="00E26DE6" w:rsidRPr="003C2F45" w:rsidRDefault="00E26DE6" w:rsidP="005650C8">
            <w:pPr>
              <w:pStyle w:val="Akapitzlist"/>
              <w:spacing w:line="240" w:lineRule="auto"/>
              <w:ind w:left="0"/>
              <w:rPr>
                <w:rFonts w:cstheme="minorHAnsi"/>
                <w:b/>
                <w:bCs/>
                <w:i/>
                <w:iCs/>
                <w:sz w:val="20"/>
                <w:szCs w:val="20"/>
              </w:rPr>
            </w:pPr>
            <w:r w:rsidRPr="003C2F45">
              <w:rPr>
                <w:rFonts w:cstheme="minorHAnsi"/>
                <w:b/>
                <w:bCs/>
                <w:i/>
                <w:iCs/>
                <w:sz w:val="20"/>
                <w:szCs w:val="20"/>
              </w:rPr>
              <w:t>W przypadku operacji z zakresu start GO, spełnione zostały następujące warunki:</w:t>
            </w:r>
          </w:p>
        </w:tc>
      </w:tr>
      <w:tr w:rsidR="007F301D" w:rsidRPr="003C2F45" w:rsidTr="007F301D">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IV.5.1.</w:t>
            </w:r>
          </w:p>
        </w:tc>
        <w:tc>
          <w:tcPr>
            <w:tcW w:w="6235" w:type="dxa"/>
            <w:tcBorders>
              <w:bottom w:val="nil"/>
              <w:right w:val="single" w:sz="4" w:space="0" w:color="auto"/>
            </w:tcBorders>
            <w:shd w:val="clear" w:color="auto" w:fill="D9D9D9"/>
            <w:vAlign w:val="center"/>
          </w:tcPr>
          <w:p w:rsidR="007F301D" w:rsidRPr="003C2F45" w:rsidRDefault="007F301D" w:rsidP="005650C8">
            <w:pPr>
              <w:pStyle w:val="Akapitzlist"/>
              <w:spacing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7F301D" w:rsidRPr="003C2F45" w:rsidRDefault="007F301D" w:rsidP="005650C8">
            <w:pPr>
              <w:spacing w:line="240" w:lineRule="auto"/>
              <w:jc w:val="center"/>
              <w:rPr>
                <w:rFonts w:cstheme="minorHAnsi"/>
                <w:sz w:val="28"/>
                <w:szCs w:val="28"/>
              </w:rPr>
            </w:pPr>
            <w:r w:rsidRPr="003C2F45">
              <w:rPr>
                <w:rFonts w:cstheme="minorHAnsi"/>
                <w:sz w:val="28"/>
                <w:szCs w:val="28"/>
              </w:rPr>
              <w:sym w:font="Webdings" w:char="F063"/>
            </w: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IV.5.2.</w:t>
            </w:r>
          </w:p>
        </w:tc>
        <w:tc>
          <w:tcPr>
            <w:tcW w:w="6235" w:type="dxa"/>
            <w:tcBorders>
              <w:bottom w:val="nil"/>
              <w:right w:val="single" w:sz="4" w:space="0" w:color="auto"/>
            </w:tcBorders>
            <w:shd w:val="clear" w:color="auto" w:fill="D9D9D9"/>
            <w:vAlign w:val="center"/>
          </w:tcPr>
          <w:p w:rsidR="007F301D" w:rsidRPr="003C2F45" w:rsidRDefault="007F301D" w:rsidP="005650C8">
            <w:pPr>
              <w:pStyle w:val="Akapitzlist"/>
              <w:spacing w:line="240" w:lineRule="auto"/>
              <w:ind w:left="0"/>
              <w:rPr>
                <w:rFonts w:cstheme="minorHAnsi"/>
                <w:i/>
                <w:iCs/>
                <w:sz w:val="20"/>
                <w:szCs w:val="20"/>
              </w:rPr>
            </w:pPr>
            <w:r w:rsidRPr="003C2F45">
              <w:rPr>
                <w:rFonts w:cstheme="minorHAnsi"/>
                <w:i/>
                <w:iCs/>
                <w:sz w:val="20"/>
                <w:szCs w:val="20"/>
              </w:rPr>
              <w:t>wnioskodawcy nie została dotychczas przyznana pomoc w zakresach: start GO, rozwój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7F301D" w:rsidRPr="003C2F45" w:rsidRDefault="007F301D" w:rsidP="005650C8">
            <w:pPr>
              <w:spacing w:line="240" w:lineRule="auto"/>
              <w:jc w:val="center"/>
              <w:rPr>
                <w:rFonts w:cstheme="minorHAnsi"/>
                <w:sz w:val="20"/>
                <w:szCs w:val="20"/>
              </w:rPr>
            </w:pP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IV.5.3.</w:t>
            </w:r>
          </w:p>
        </w:tc>
        <w:tc>
          <w:tcPr>
            <w:tcW w:w="6235" w:type="dxa"/>
            <w:tcBorders>
              <w:bottom w:val="nil"/>
              <w:right w:val="single" w:sz="4" w:space="0" w:color="auto"/>
            </w:tcBorders>
            <w:shd w:val="clear" w:color="auto" w:fill="D9D9D9"/>
            <w:vAlign w:val="center"/>
          </w:tcPr>
          <w:p w:rsidR="007F301D" w:rsidRPr="003C2F45" w:rsidRDefault="007F301D" w:rsidP="007F301D">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7F301D" w:rsidRPr="003C2F45" w:rsidRDefault="007F301D" w:rsidP="004A1BCE">
            <w:pPr>
              <w:pStyle w:val="Akapitzlist"/>
              <w:numPr>
                <w:ilvl w:val="0"/>
                <w:numId w:val="20"/>
              </w:numPr>
              <w:spacing w:line="240" w:lineRule="auto"/>
              <w:ind w:left="1134" w:hanging="357"/>
              <w:jc w:val="left"/>
              <w:rPr>
                <w:rFonts w:cstheme="minorHAnsi"/>
                <w:i/>
                <w:iCs/>
                <w:sz w:val="20"/>
                <w:szCs w:val="20"/>
              </w:rPr>
            </w:pPr>
            <w:r w:rsidRPr="003C2F45">
              <w:rPr>
                <w:rFonts w:cstheme="minorHAnsi"/>
                <w:i/>
                <w:iCs/>
                <w:sz w:val="20"/>
                <w:szCs w:val="20"/>
              </w:rPr>
              <w:t>jest racjonalny i uzasadniony zakresem operacji,</w:t>
            </w:r>
          </w:p>
          <w:p w:rsidR="007F301D" w:rsidRPr="003C2F45" w:rsidRDefault="007F301D" w:rsidP="004A1BCE">
            <w:pPr>
              <w:pStyle w:val="Akapitzlist"/>
              <w:numPr>
                <w:ilvl w:val="0"/>
                <w:numId w:val="20"/>
              </w:numPr>
              <w:spacing w:line="240" w:lineRule="auto"/>
              <w:ind w:left="1134"/>
              <w:jc w:val="left"/>
              <w:rPr>
                <w:rFonts w:cstheme="minorHAnsi"/>
                <w:i/>
                <w:iCs/>
                <w:sz w:val="20"/>
                <w:szCs w:val="20"/>
              </w:rPr>
            </w:pPr>
            <w:r w:rsidRPr="003C2F45">
              <w:rPr>
                <w:rFonts w:cstheme="minorHAnsi"/>
                <w:i/>
                <w:iCs/>
                <w:sz w:val="20"/>
                <w:szCs w:val="20"/>
              </w:rPr>
              <w:t xml:space="preserve"> zawiera co najmniej:</w:t>
            </w:r>
          </w:p>
          <w:p w:rsidR="007F301D" w:rsidRPr="003C2F45" w:rsidRDefault="007F301D" w:rsidP="007F301D">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7F301D" w:rsidRPr="003C2F45" w:rsidRDefault="007F301D" w:rsidP="007F301D">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7F301D" w:rsidRPr="003C2F45" w:rsidRDefault="007F301D" w:rsidP="007F301D">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7F301D" w:rsidRPr="003C2F45" w:rsidRDefault="007F301D" w:rsidP="007F301D">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sposobu prowadzenia działalności, szczególności informacje o przyjętym w gospodarstwie opiekuńczym programie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7F301D" w:rsidRPr="003C2F45" w:rsidRDefault="007F301D" w:rsidP="005650C8">
            <w:pPr>
              <w:spacing w:line="240" w:lineRule="auto"/>
              <w:jc w:val="center"/>
              <w:rPr>
                <w:rFonts w:cstheme="minorHAnsi"/>
                <w:sz w:val="20"/>
                <w:szCs w:val="20"/>
              </w:rPr>
            </w:pP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IV.5.4.</w:t>
            </w:r>
          </w:p>
        </w:tc>
        <w:tc>
          <w:tcPr>
            <w:tcW w:w="6235" w:type="dxa"/>
            <w:tcBorders>
              <w:bottom w:val="nil"/>
              <w:right w:val="single" w:sz="4" w:space="0" w:color="auto"/>
            </w:tcBorders>
            <w:shd w:val="clear" w:color="auto" w:fill="D9D9D9"/>
            <w:vAlign w:val="center"/>
          </w:tcPr>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a) do wspólnego spędzania czasu – ze stołem mieszczącym wszystkich uczestników,</w:t>
            </w:r>
          </w:p>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b) wyposażonego w co najmniej jedno łóżko,</w:t>
            </w:r>
          </w:p>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d) kuchennego z wyposażeniem niezbędnym do serwowania napojów i posiłków, w takim zakresie, w jakim będzie przewidywał to program agroterapii danej placówki,</w:t>
            </w:r>
          </w:p>
          <w:p w:rsidR="007F301D" w:rsidRPr="003C2F45" w:rsidRDefault="007F301D" w:rsidP="007F301D">
            <w:pPr>
              <w:pStyle w:val="Akapitzlist"/>
              <w:spacing w:after="120" w:line="240" w:lineRule="auto"/>
              <w:ind w:left="174"/>
              <w:rPr>
                <w:rFonts w:cstheme="minorHAnsi"/>
                <w:i/>
                <w:iCs/>
                <w:sz w:val="20"/>
                <w:szCs w:val="20"/>
              </w:rPr>
            </w:pPr>
            <w:r w:rsidRPr="003C2F45">
              <w:rPr>
                <w:rFonts w:cstheme="minorHAnsi"/>
                <w:i/>
                <w:iCs/>
                <w:sz w:val="20"/>
                <w:szCs w:val="20"/>
              </w:rPr>
              <w:t>e) pełniącego funkcję zaplecza niezbędnego do prowadzenia poszczególnych form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7F301D" w:rsidRPr="003C2F45" w:rsidRDefault="007F301D" w:rsidP="005650C8">
            <w:pPr>
              <w:spacing w:line="240" w:lineRule="auto"/>
              <w:jc w:val="center"/>
              <w:rPr>
                <w:rFonts w:cstheme="minorHAnsi"/>
                <w:sz w:val="20"/>
                <w:szCs w:val="20"/>
              </w:rPr>
            </w:pP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IV.5.5.</w:t>
            </w:r>
          </w:p>
        </w:tc>
        <w:tc>
          <w:tcPr>
            <w:tcW w:w="6235" w:type="dxa"/>
            <w:tcBorders>
              <w:bottom w:val="nil"/>
              <w:right w:val="single" w:sz="4" w:space="0" w:color="auto"/>
            </w:tcBorders>
            <w:shd w:val="clear" w:color="auto" w:fill="D9D9D9"/>
            <w:vAlign w:val="center"/>
          </w:tcPr>
          <w:p w:rsidR="007F301D" w:rsidRPr="003C2F45" w:rsidRDefault="007F301D" w:rsidP="005650C8">
            <w:pPr>
              <w:pStyle w:val="Akapitzlist"/>
              <w:spacing w:line="240" w:lineRule="auto"/>
              <w:ind w:left="0"/>
              <w:rPr>
                <w:rFonts w:cstheme="minorHAnsi"/>
                <w:i/>
                <w:iCs/>
                <w:strike/>
                <w:sz w:val="20"/>
                <w:szCs w:val="20"/>
              </w:rPr>
            </w:pPr>
            <w:r w:rsidRPr="003C2F45">
              <w:rPr>
                <w:rFonts w:cstheme="minorHAnsi"/>
                <w:i/>
                <w:iCs/>
                <w:sz w:val="20"/>
                <w:szCs w:val="20"/>
              </w:rPr>
              <w:t>został przedłożony program agroterapii</w:t>
            </w:r>
            <w:r w:rsidRPr="003C2F45">
              <w:rPr>
                <w:rFonts w:cstheme="minorHAnsi"/>
                <w:i/>
                <w:iCs/>
                <w:strike/>
                <w:sz w:val="20"/>
                <w:szCs w:val="20"/>
              </w:rPr>
              <w:t>;</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7F301D" w:rsidRPr="003C2F45" w:rsidRDefault="007F301D" w:rsidP="005650C8">
            <w:pPr>
              <w:spacing w:line="240" w:lineRule="auto"/>
              <w:jc w:val="center"/>
              <w:rPr>
                <w:rFonts w:cstheme="minorHAnsi"/>
                <w:sz w:val="20"/>
                <w:szCs w:val="20"/>
              </w:rPr>
            </w:pP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t>IV.5.6.</w:t>
            </w:r>
          </w:p>
        </w:tc>
        <w:tc>
          <w:tcPr>
            <w:tcW w:w="6235" w:type="dxa"/>
            <w:tcBorders>
              <w:bottom w:val="nil"/>
              <w:right w:val="single" w:sz="4" w:space="0" w:color="auto"/>
            </w:tcBorders>
            <w:shd w:val="clear" w:color="auto" w:fill="D9D9D9"/>
            <w:vAlign w:val="center"/>
          </w:tcPr>
          <w:p w:rsidR="007F301D" w:rsidRPr="003C2F45" w:rsidRDefault="007F301D" w:rsidP="005650C8">
            <w:pPr>
              <w:pStyle w:val="Akapitzlist"/>
              <w:spacing w:after="120" w:line="240" w:lineRule="auto"/>
              <w:ind w:left="0"/>
              <w:rPr>
                <w:rFonts w:cstheme="minorHAnsi"/>
                <w:i/>
                <w:iCs/>
                <w:sz w:val="20"/>
                <w:szCs w:val="20"/>
              </w:rPr>
            </w:pPr>
            <w:r w:rsidRPr="003C2F45">
              <w:rPr>
                <w:rFonts w:cstheme="minorHAnsi"/>
                <w:i/>
                <w:iCs/>
                <w:sz w:val="20"/>
                <w:szCs w:val="20"/>
              </w:rPr>
              <w:t>operacja jest inwestycją;</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7F301D" w:rsidRPr="003C2F45" w:rsidRDefault="007F301D" w:rsidP="005650C8">
            <w:pPr>
              <w:spacing w:line="240" w:lineRule="auto"/>
              <w:jc w:val="center"/>
              <w:rPr>
                <w:rFonts w:cstheme="minorHAnsi"/>
                <w:sz w:val="20"/>
                <w:szCs w:val="20"/>
              </w:rPr>
            </w:pPr>
          </w:p>
        </w:tc>
      </w:tr>
      <w:tr w:rsidR="007F301D" w:rsidRPr="003C2F45" w:rsidTr="006208F2">
        <w:trPr>
          <w:trHeight w:val="282"/>
        </w:trPr>
        <w:tc>
          <w:tcPr>
            <w:tcW w:w="954" w:type="dxa"/>
            <w:gridSpan w:val="2"/>
            <w:tcBorders>
              <w:bottom w:val="nil"/>
              <w:right w:val="single" w:sz="4" w:space="0" w:color="auto"/>
            </w:tcBorders>
            <w:shd w:val="clear" w:color="auto" w:fill="D9D9D9"/>
            <w:vAlign w:val="center"/>
          </w:tcPr>
          <w:p w:rsidR="007F301D" w:rsidRPr="003C2F45" w:rsidRDefault="007F301D" w:rsidP="005650C8">
            <w:pPr>
              <w:spacing w:line="240" w:lineRule="auto"/>
              <w:rPr>
                <w:rFonts w:cstheme="minorHAnsi"/>
                <w:sz w:val="20"/>
                <w:szCs w:val="20"/>
              </w:rPr>
            </w:pPr>
            <w:r w:rsidRPr="003C2F45">
              <w:rPr>
                <w:rFonts w:cstheme="minorHAnsi"/>
                <w:sz w:val="20"/>
                <w:szCs w:val="20"/>
              </w:rPr>
              <w:lastRenderedPageBreak/>
              <w:t>IV.5.7.</w:t>
            </w:r>
          </w:p>
        </w:tc>
        <w:tc>
          <w:tcPr>
            <w:tcW w:w="6235" w:type="dxa"/>
            <w:tcBorders>
              <w:bottom w:val="nil"/>
              <w:right w:val="single" w:sz="4" w:space="0" w:color="auto"/>
            </w:tcBorders>
            <w:shd w:val="clear" w:color="auto" w:fill="D9D9D9"/>
            <w:vAlign w:val="center"/>
          </w:tcPr>
          <w:p w:rsidR="007F301D" w:rsidRPr="003C2F45" w:rsidRDefault="007F301D" w:rsidP="005650C8">
            <w:pPr>
              <w:pStyle w:val="Akapitzlist"/>
              <w:spacing w:after="120"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3C2F45" w:rsidRDefault="007F301D"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7F301D" w:rsidRPr="003C2F45" w:rsidRDefault="007F301D" w:rsidP="005650C8">
            <w:pPr>
              <w:spacing w:line="240" w:lineRule="auto"/>
              <w:jc w:val="center"/>
              <w:rPr>
                <w:rFonts w:cstheme="minorHAnsi"/>
                <w:sz w:val="20"/>
                <w:szCs w:val="20"/>
              </w:rPr>
            </w:pPr>
          </w:p>
        </w:tc>
      </w:tr>
      <w:tr w:rsidR="00E26DE6" w:rsidRPr="003C2F45"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lastRenderedPageBreak/>
              <w:t>IV.6.</w:t>
            </w:r>
          </w:p>
        </w:tc>
        <w:tc>
          <w:tcPr>
            <w:tcW w:w="9252" w:type="dxa"/>
            <w:gridSpan w:val="5"/>
            <w:tcBorders>
              <w:bottom w:val="single" w:sz="4" w:space="0" w:color="auto"/>
            </w:tcBorders>
            <w:shd w:val="clear" w:color="auto" w:fill="D9D9D9"/>
            <w:vAlign w:val="center"/>
          </w:tcPr>
          <w:p w:rsidR="00E26DE6" w:rsidRPr="003C2F45" w:rsidRDefault="00E26DE6" w:rsidP="005650C8">
            <w:pPr>
              <w:pStyle w:val="Akapitzlist"/>
              <w:spacing w:line="240" w:lineRule="auto"/>
              <w:ind w:left="0"/>
              <w:rPr>
                <w:rFonts w:cstheme="minorHAnsi"/>
                <w:b/>
                <w:bCs/>
                <w:i/>
                <w:iCs/>
                <w:sz w:val="20"/>
                <w:szCs w:val="20"/>
              </w:rPr>
            </w:pPr>
            <w:r w:rsidRPr="003C2F45">
              <w:rPr>
                <w:rFonts w:cstheme="minorHAnsi"/>
                <w:b/>
                <w:bCs/>
                <w:i/>
                <w:iCs/>
                <w:sz w:val="20"/>
                <w:szCs w:val="20"/>
              </w:rPr>
              <w:t>W przypadku operacji z zakresu start KŁŻ, spełnione zostały następujące warunki:</w:t>
            </w:r>
          </w:p>
        </w:tc>
      </w:tr>
      <w:tr w:rsidR="004A1BCE" w:rsidRPr="003C2F45" w:rsidTr="004A1BCE">
        <w:trPr>
          <w:trHeight w:val="282"/>
        </w:trPr>
        <w:tc>
          <w:tcPr>
            <w:tcW w:w="954" w:type="dxa"/>
            <w:gridSpan w:val="2"/>
            <w:tcBorders>
              <w:bottom w:val="single" w:sz="4" w:space="0" w:color="auto"/>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IV.6.1.</w:t>
            </w:r>
          </w:p>
        </w:tc>
        <w:tc>
          <w:tcPr>
            <w:tcW w:w="6235" w:type="dxa"/>
            <w:tcBorders>
              <w:bottom w:val="single" w:sz="4" w:space="0" w:color="auto"/>
              <w:right w:val="single" w:sz="4" w:space="0" w:color="auto"/>
            </w:tcBorders>
            <w:shd w:val="clear" w:color="auto" w:fill="D9D9D9"/>
            <w:vAlign w:val="center"/>
          </w:tcPr>
          <w:p w:rsidR="004A1BCE" w:rsidRPr="003C2F45" w:rsidRDefault="004A1BCE" w:rsidP="005650C8">
            <w:pPr>
              <w:pStyle w:val="Akapitzlist"/>
              <w:spacing w:line="240" w:lineRule="auto"/>
              <w:ind w:left="0"/>
              <w:rPr>
                <w:rFonts w:cstheme="minorHAnsi"/>
                <w:i/>
                <w:iCs/>
                <w:sz w:val="20"/>
                <w:szCs w:val="20"/>
              </w:rPr>
            </w:pPr>
            <w:r w:rsidRPr="003C2F45">
              <w:rPr>
                <w:rFonts w:cstheme="minorHAnsi"/>
                <w:i/>
                <w:iCs/>
                <w:sz w:val="20"/>
                <w:szCs w:val="20"/>
              </w:rPr>
              <w:t>w skład partnerstwa wchodzi co najmniej 5 rolników i każdy z nich spełnia wymagania określone w przepisach w sprawie prowadzenia działalności:</w:t>
            </w:r>
          </w:p>
          <w:p w:rsidR="004A1BCE" w:rsidRPr="003C2F45" w:rsidRDefault="004A1BCE" w:rsidP="002E2DBF">
            <w:pPr>
              <w:pStyle w:val="Akapitzlist"/>
              <w:numPr>
                <w:ilvl w:val="0"/>
                <w:numId w:val="2"/>
              </w:numPr>
              <w:spacing w:after="120" w:line="240" w:lineRule="auto"/>
              <w:ind w:left="1134"/>
              <w:rPr>
                <w:rFonts w:cstheme="minorHAnsi"/>
                <w:i/>
                <w:iCs/>
                <w:sz w:val="20"/>
                <w:szCs w:val="20"/>
              </w:rPr>
            </w:pPr>
            <w:r w:rsidRPr="003C2F45">
              <w:rPr>
                <w:rFonts w:cstheme="minorHAnsi"/>
                <w:i/>
                <w:iCs/>
                <w:sz w:val="20"/>
                <w:szCs w:val="20"/>
              </w:rPr>
              <w:t>w ramach dostaw bezpośrednich lub przy produkcji produktów pochodzenia zwierzęcego przeznaczonych do sprzedaży bezpośredniej, lub w ramach rolniczego handlu detalicznego lub</w:t>
            </w:r>
          </w:p>
          <w:p w:rsidR="004A1BCE" w:rsidRPr="003C2F45" w:rsidRDefault="004A1BCE" w:rsidP="002E2DBF">
            <w:pPr>
              <w:pStyle w:val="Akapitzlist"/>
              <w:numPr>
                <w:ilvl w:val="0"/>
                <w:numId w:val="2"/>
              </w:numPr>
              <w:spacing w:after="120" w:line="240" w:lineRule="auto"/>
              <w:ind w:left="1134"/>
              <w:rPr>
                <w:rFonts w:cstheme="minorHAnsi"/>
                <w:i/>
                <w:iCs/>
                <w:sz w:val="20"/>
                <w:szCs w:val="20"/>
              </w:rPr>
            </w:pPr>
            <w:r w:rsidRPr="003C2F45">
              <w:rPr>
                <w:rFonts w:cstheme="minorHAnsi"/>
                <w: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4A1BCE" w:rsidRPr="003C2F45" w:rsidRDefault="004A1BCE" w:rsidP="005650C8">
            <w:pPr>
              <w:spacing w:line="240" w:lineRule="auto"/>
              <w:jc w:val="center"/>
              <w:rPr>
                <w:rFonts w:cstheme="minorHAnsi"/>
                <w:sz w:val="28"/>
                <w:szCs w:val="28"/>
              </w:rPr>
            </w:pPr>
            <w:r w:rsidRPr="003C2F45">
              <w:rPr>
                <w:rFonts w:cstheme="minorHAnsi"/>
                <w:sz w:val="28"/>
                <w:szCs w:val="28"/>
              </w:rPr>
              <w:sym w:font="Webdings" w:char="F063"/>
            </w:r>
          </w:p>
        </w:tc>
      </w:tr>
      <w:tr w:rsidR="004A1BCE" w:rsidRPr="003C2F45"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IV.6.2.</w:t>
            </w:r>
          </w:p>
        </w:tc>
        <w:tc>
          <w:tcPr>
            <w:tcW w:w="6235" w:type="dxa"/>
            <w:tcBorders>
              <w:top w:val="single" w:sz="4" w:space="0" w:color="auto"/>
              <w:bottom w:val="nil"/>
              <w:right w:val="single" w:sz="4" w:space="0" w:color="auto"/>
            </w:tcBorders>
            <w:shd w:val="clear" w:color="auto" w:fill="D9D9D9"/>
            <w:vAlign w:val="center"/>
          </w:tcPr>
          <w:p w:rsidR="004A1BCE" w:rsidRPr="003C2F45" w:rsidRDefault="004A1BCE" w:rsidP="005650C8">
            <w:pPr>
              <w:pStyle w:val="Akapitzlist"/>
              <w:spacing w:line="240" w:lineRule="auto"/>
              <w:ind w:left="0"/>
              <w:rPr>
                <w:rFonts w:cstheme="minorHAnsi"/>
                <w:i/>
                <w:iCs/>
                <w:sz w:val="20"/>
                <w:szCs w:val="20"/>
              </w:rPr>
            </w:pPr>
            <w:r w:rsidRPr="003C2F45">
              <w:rPr>
                <w:rFonts w:cstheme="minorHAnsi"/>
                <w:i/>
                <w:iCs/>
                <w:sz w:val="20"/>
                <w:szCs w:val="20"/>
              </w:rPr>
              <w:t>nie została dotychczas przyznana żadnemu z rolników wchodzących w skład partnerstwa pomoc na start KŁŻ albo rozwój KŁŻ w ramach PS WPR, albo na tworzenie KŁŻ w ramach działania 16 PROW 2014-2020;</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IV.6.3.</w:t>
            </w:r>
          </w:p>
        </w:tc>
        <w:tc>
          <w:tcPr>
            <w:tcW w:w="6235" w:type="dxa"/>
            <w:tcBorders>
              <w:bottom w:val="nil"/>
              <w:right w:val="single" w:sz="4" w:space="0" w:color="auto"/>
            </w:tcBorders>
            <w:shd w:val="clear" w:color="auto" w:fill="D9D9D9"/>
            <w:vAlign w:val="center"/>
          </w:tcPr>
          <w:p w:rsidR="004A1BCE" w:rsidRPr="003C2F45" w:rsidRDefault="004A1BCE" w:rsidP="004A1BCE">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4A1BCE" w:rsidRPr="003C2F45" w:rsidRDefault="004A1BCE" w:rsidP="004A1BCE">
            <w:pPr>
              <w:pStyle w:val="Akapitzlist"/>
              <w:numPr>
                <w:ilvl w:val="0"/>
                <w:numId w:val="18"/>
              </w:numPr>
              <w:spacing w:line="240" w:lineRule="auto"/>
              <w:ind w:left="1134" w:hanging="357"/>
              <w:jc w:val="left"/>
              <w:rPr>
                <w:rFonts w:cstheme="minorHAnsi"/>
                <w:i/>
                <w:iCs/>
                <w:sz w:val="20"/>
                <w:szCs w:val="20"/>
              </w:rPr>
            </w:pPr>
            <w:r w:rsidRPr="003C2F45">
              <w:rPr>
                <w:rFonts w:cstheme="minorHAnsi"/>
                <w:i/>
                <w:iCs/>
                <w:sz w:val="20"/>
                <w:szCs w:val="20"/>
              </w:rPr>
              <w:t>jest racjonalny i uzasadniony zakresem operacji,</w:t>
            </w:r>
          </w:p>
          <w:p w:rsidR="004A1BCE" w:rsidRPr="003C2F45" w:rsidRDefault="004A1BCE" w:rsidP="004A1BCE">
            <w:pPr>
              <w:pStyle w:val="Akapitzlist"/>
              <w:numPr>
                <w:ilvl w:val="0"/>
                <w:numId w:val="18"/>
              </w:numPr>
              <w:spacing w:line="240" w:lineRule="auto"/>
              <w:ind w:left="1134"/>
              <w:jc w:val="left"/>
              <w:rPr>
                <w:rFonts w:cstheme="minorHAnsi"/>
                <w:i/>
                <w:iCs/>
                <w:sz w:val="20"/>
                <w:szCs w:val="20"/>
              </w:rPr>
            </w:pPr>
            <w:r w:rsidRPr="003C2F45">
              <w:rPr>
                <w:rFonts w:cstheme="minorHAnsi"/>
                <w:i/>
                <w:iCs/>
                <w:sz w:val="20"/>
                <w:szCs w:val="20"/>
              </w:rPr>
              <w:t>zawiera co najmniej:</w:t>
            </w:r>
          </w:p>
          <w:p w:rsidR="004A1BCE" w:rsidRPr="003C2F45" w:rsidRDefault="004A1BC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4A1BCE" w:rsidRPr="003C2F45" w:rsidRDefault="004A1BC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4A1BCE" w:rsidRPr="003C2F45" w:rsidRDefault="004A1BC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4A1BCE" w:rsidRPr="003C2F45" w:rsidRDefault="004A1BC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IV.6.4.</w:t>
            </w:r>
          </w:p>
        </w:tc>
        <w:tc>
          <w:tcPr>
            <w:tcW w:w="6235" w:type="dxa"/>
            <w:tcBorders>
              <w:bottom w:val="nil"/>
              <w:right w:val="single" w:sz="4" w:space="0" w:color="auto"/>
            </w:tcBorders>
            <w:shd w:val="clear" w:color="auto" w:fill="D9D9D9"/>
            <w:vAlign w:val="center"/>
          </w:tcPr>
          <w:p w:rsidR="004A1BCE" w:rsidRPr="003C2F45" w:rsidRDefault="004A1BCE"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polega na organizacji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IV.6.5.</w:t>
            </w:r>
          </w:p>
        </w:tc>
        <w:tc>
          <w:tcPr>
            <w:tcW w:w="6235" w:type="dxa"/>
            <w:tcBorders>
              <w:bottom w:val="nil"/>
              <w:right w:val="single" w:sz="4" w:space="0" w:color="auto"/>
            </w:tcBorders>
            <w:shd w:val="clear" w:color="auto" w:fill="D9D9D9"/>
            <w:vAlign w:val="center"/>
          </w:tcPr>
          <w:p w:rsidR="004A1BCE" w:rsidRPr="003C2F45" w:rsidRDefault="004A1BCE"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IV.6.6.</w:t>
            </w:r>
          </w:p>
        </w:tc>
        <w:tc>
          <w:tcPr>
            <w:tcW w:w="6235" w:type="dxa"/>
            <w:tcBorders>
              <w:bottom w:val="nil"/>
              <w:right w:val="single" w:sz="4" w:space="0" w:color="auto"/>
            </w:tcBorders>
            <w:shd w:val="clear" w:color="auto" w:fill="D9D9D9"/>
            <w:vAlign w:val="center"/>
          </w:tcPr>
          <w:p w:rsidR="004A1BCE" w:rsidRPr="003C2F45" w:rsidRDefault="004A1BCE" w:rsidP="005650C8">
            <w:pPr>
              <w:pStyle w:val="Akapitzlist"/>
              <w:spacing w:before="26" w:after="0" w:line="240" w:lineRule="auto"/>
              <w:ind w:left="33"/>
              <w:rPr>
                <w:rFonts w:cstheme="minorHAnsi"/>
                <w:i/>
                <w:iCs/>
                <w:sz w:val="20"/>
                <w:szCs w:val="20"/>
              </w:rPr>
            </w:pPr>
            <w:r w:rsidRPr="003C2F45">
              <w:rPr>
                <w:rFonts w:cstheme="minorHAnsi"/>
                <w:i/>
                <w:iCs/>
                <w:sz w:val="20"/>
                <w:szCs w:val="20"/>
              </w:rPr>
              <w:t>Operacja jest inwestycją obejmującą koszty związane z przygotowaniem produktów do sprzedaży, konfekcjonowaniem, przechowywaniem, dostarczaniem do klientów, marketingiem;</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r w:rsidRPr="003C2F45">
              <w:rPr>
                <w:rFonts w:cstheme="minorHAnsi"/>
                <w:sz w:val="20"/>
                <w:szCs w:val="20"/>
              </w:rPr>
              <w:t>IV.6.7.</w:t>
            </w:r>
          </w:p>
        </w:tc>
        <w:tc>
          <w:tcPr>
            <w:tcW w:w="6235" w:type="dxa"/>
            <w:tcBorders>
              <w:bottom w:val="nil"/>
              <w:right w:val="single" w:sz="4" w:space="0" w:color="auto"/>
            </w:tcBorders>
            <w:shd w:val="clear" w:color="auto" w:fill="D9D9D9"/>
            <w:vAlign w:val="center"/>
          </w:tcPr>
          <w:p w:rsidR="004A1BCE" w:rsidRPr="003C2F45" w:rsidRDefault="004A1BCE" w:rsidP="005650C8">
            <w:pPr>
              <w:pStyle w:val="Akapitzlist"/>
              <w:spacing w:before="26" w:after="0" w:line="240" w:lineRule="auto"/>
              <w:ind w:left="33"/>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4A1BCE" w:rsidRPr="003C2F45" w:rsidRDefault="004A1BCE" w:rsidP="005650C8">
            <w:pPr>
              <w:spacing w:line="240" w:lineRule="auto"/>
              <w:jc w:val="center"/>
              <w:rPr>
                <w:rFonts w:cstheme="minorHAnsi"/>
                <w:sz w:val="20"/>
                <w:szCs w:val="20"/>
              </w:rPr>
            </w:pPr>
          </w:p>
        </w:tc>
      </w:tr>
      <w:tr w:rsidR="004A1BCE" w:rsidRPr="003C2F45" w:rsidTr="006208F2">
        <w:trPr>
          <w:trHeight w:val="282"/>
        </w:trPr>
        <w:tc>
          <w:tcPr>
            <w:tcW w:w="954" w:type="dxa"/>
            <w:gridSpan w:val="2"/>
            <w:tcBorders>
              <w:bottom w:val="nil"/>
              <w:right w:val="single" w:sz="4" w:space="0" w:color="auto"/>
            </w:tcBorders>
            <w:shd w:val="clear" w:color="auto" w:fill="D9D9D9"/>
            <w:vAlign w:val="center"/>
          </w:tcPr>
          <w:p w:rsidR="004A1BCE" w:rsidRPr="003C2F45" w:rsidRDefault="004A1BCE" w:rsidP="005650C8">
            <w:pPr>
              <w:spacing w:line="240" w:lineRule="auto"/>
              <w:rPr>
                <w:rFonts w:cstheme="minorHAnsi"/>
                <w:sz w:val="20"/>
                <w:szCs w:val="20"/>
              </w:rPr>
            </w:pPr>
          </w:p>
        </w:tc>
        <w:tc>
          <w:tcPr>
            <w:tcW w:w="6235" w:type="dxa"/>
            <w:tcBorders>
              <w:bottom w:val="nil"/>
              <w:right w:val="single" w:sz="4" w:space="0" w:color="auto"/>
            </w:tcBorders>
            <w:shd w:val="clear" w:color="auto" w:fill="D9D9D9"/>
            <w:vAlign w:val="center"/>
          </w:tcPr>
          <w:p w:rsidR="004A1BCE" w:rsidRPr="003C2F45" w:rsidRDefault="004A1BCE" w:rsidP="005650C8">
            <w:pPr>
              <w:pStyle w:val="Akapitzlist"/>
              <w:spacing w:before="26" w:after="0" w:line="240" w:lineRule="auto"/>
              <w:ind w:left="33"/>
              <w:rPr>
                <w:rFonts w:cstheme="minorHAnsi"/>
                <w:i/>
                <w:iCs/>
                <w:sz w:val="20"/>
                <w:szCs w:val="20"/>
              </w:rPr>
            </w:pPr>
            <w:r w:rsidRPr="003C2F45">
              <w:rPr>
                <w:rFonts w:cstheme="minorHAnsi"/>
                <w:i/>
                <w:iCs/>
                <w:sz w:val="20"/>
                <w:szCs w:val="20"/>
              </w:rPr>
              <w:t>Operacja przewiduje promocję produktów wytwarzanych przez członków tego KŁŻ przez wykorzystanie:</w:t>
            </w:r>
          </w:p>
          <w:p w:rsidR="004A1BCE" w:rsidRPr="003C2F45" w:rsidRDefault="004A1BCE" w:rsidP="005650C8">
            <w:pPr>
              <w:pStyle w:val="Akapitzlist"/>
              <w:spacing w:before="26" w:line="240" w:lineRule="auto"/>
              <w:ind w:left="458"/>
              <w:rPr>
                <w:rFonts w:cstheme="minorHAnsi"/>
                <w:i/>
                <w:iCs/>
                <w:sz w:val="20"/>
                <w:szCs w:val="20"/>
              </w:rPr>
            </w:pPr>
            <w:r w:rsidRPr="003C2F45">
              <w:rPr>
                <w:rFonts w:cstheme="minorHAnsi"/>
                <w:i/>
                <w:iCs/>
                <w:sz w:val="20"/>
                <w:szCs w:val="20"/>
              </w:rPr>
              <w:t>a) wspólnego logo dla wszystkich producentów oraz produktów objętych projektem oraz wykorzystujących zasoby danego KŁŻ,</w:t>
            </w:r>
          </w:p>
          <w:p w:rsidR="004A1BCE" w:rsidRPr="003C2F45" w:rsidRDefault="004A1BCE" w:rsidP="005650C8">
            <w:pPr>
              <w:pStyle w:val="Akapitzlist"/>
              <w:spacing w:before="26" w:line="240" w:lineRule="auto"/>
              <w:ind w:left="458"/>
              <w:rPr>
                <w:rFonts w:cstheme="minorHAnsi"/>
                <w:i/>
                <w:iCs/>
                <w:sz w:val="20"/>
                <w:szCs w:val="20"/>
              </w:rPr>
            </w:pPr>
            <w:r w:rsidRPr="003C2F45">
              <w:rPr>
                <w:rFonts w:cstheme="minorHAnsi"/>
                <w:i/>
                <w:iCs/>
                <w:sz w:val="20"/>
                <w:szCs w:val="20"/>
              </w:rPr>
              <w:t xml:space="preserve">b) różnorodnych kanałów komunikacji z konsumentem, ze szczególnym uwzględnieniem co najmniej dwóch kanałów komunikacji cyfrowej (np. aplikacji na urządzenia mobilne, sklepu </w:t>
            </w:r>
            <w:r w:rsidRPr="003C2F45">
              <w:rPr>
                <w:rFonts w:cstheme="minorHAnsi"/>
                <w:i/>
                <w:iCs/>
                <w:sz w:val="20"/>
                <w:szCs w:val="20"/>
              </w:rPr>
              <w:lastRenderedPageBreak/>
              <w:t>internetowego, strony internetowej itp.), przy czym warunek nie dotyczy promocji alkoholu.</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3C2F45" w:rsidRDefault="004A1BC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4A1BCE" w:rsidRPr="003C2F45" w:rsidRDefault="004A1BCE" w:rsidP="005650C8">
            <w:pPr>
              <w:spacing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b/>
                <w:bCs/>
                <w:sz w:val="20"/>
                <w:szCs w:val="20"/>
              </w:rPr>
            </w:pPr>
            <w:r w:rsidRPr="003C2F45">
              <w:rPr>
                <w:rFonts w:cstheme="minorHAnsi"/>
                <w:b/>
                <w:bCs/>
                <w:sz w:val="20"/>
                <w:szCs w:val="20"/>
              </w:rPr>
              <w:lastRenderedPageBreak/>
              <w:t>IV.7.</w:t>
            </w:r>
          </w:p>
        </w:tc>
        <w:tc>
          <w:tcPr>
            <w:tcW w:w="9252" w:type="dxa"/>
            <w:gridSpan w:val="5"/>
            <w:tcBorders>
              <w:bottom w:val="nil"/>
            </w:tcBorders>
            <w:shd w:val="clear" w:color="auto" w:fill="D9D9D9"/>
            <w:vAlign w:val="center"/>
          </w:tcPr>
          <w:p w:rsidR="00E26DE6" w:rsidRPr="003C2F45" w:rsidRDefault="00E26DE6" w:rsidP="005650C8">
            <w:pPr>
              <w:pStyle w:val="Akapitzlist"/>
              <w:spacing w:after="120" w:line="240" w:lineRule="auto"/>
              <w:ind w:left="0"/>
              <w:rPr>
                <w:rFonts w:cstheme="minorHAnsi"/>
                <w:b/>
                <w:bCs/>
                <w:i/>
                <w:iCs/>
                <w:sz w:val="20"/>
                <w:szCs w:val="20"/>
              </w:rPr>
            </w:pPr>
            <w:r w:rsidRPr="003C2F45">
              <w:rPr>
                <w:rFonts w:cstheme="minorHAnsi"/>
                <w:b/>
                <w:bCs/>
                <w:i/>
                <w:iCs/>
                <w:sz w:val="20"/>
                <w:szCs w:val="20"/>
              </w:rPr>
              <w:t>W przypadku operacji z zakresu rozwój GA wnioskodawca spełnia następujące warunki:</w:t>
            </w:r>
          </w:p>
        </w:tc>
      </w:tr>
      <w:tr w:rsidR="00A44A8E" w:rsidRPr="003C2F45" w:rsidTr="00A44A8E">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IV.7.1.</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A44A8E" w:rsidRPr="003C2F45" w:rsidRDefault="00A44A8E" w:rsidP="005650C8">
            <w:pPr>
              <w:spacing w:line="240" w:lineRule="auto"/>
              <w:jc w:val="center"/>
              <w:rPr>
                <w:rFonts w:cstheme="minorHAnsi"/>
                <w:sz w:val="28"/>
                <w:szCs w:val="28"/>
              </w:rPr>
            </w:pPr>
            <w:r w:rsidRPr="003C2F45">
              <w:rPr>
                <w:rFonts w:cstheme="minorHAnsi"/>
                <w:sz w:val="28"/>
                <w:szCs w:val="28"/>
              </w:rPr>
              <w:sym w:font="Webdings" w:char="F063"/>
            </w: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IV.7.2.</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wnioskodawcy nie została dotychczas przyznana pomoc na rozwój GA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IV.7.3.</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upłynęło co najmniej 2 lata od dnia wypłaty pomocy na operację na start GA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IV.7.4.</w:t>
            </w:r>
          </w:p>
        </w:tc>
        <w:tc>
          <w:tcPr>
            <w:tcW w:w="6235" w:type="dxa"/>
            <w:tcBorders>
              <w:bottom w:val="nil"/>
              <w:right w:val="single" w:sz="4" w:space="0" w:color="auto"/>
            </w:tcBorders>
            <w:shd w:val="clear" w:color="auto" w:fill="D9D9D9"/>
            <w:vAlign w:val="center"/>
          </w:tcPr>
          <w:p w:rsidR="00A44A8E" w:rsidRPr="003C2F45" w:rsidRDefault="00A44A8E" w:rsidP="004A1BCE">
            <w:pPr>
              <w:pStyle w:val="Akapitzlist"/>
              <w:spacing w:line="240" w:lineRule="auto"/>
              <w:ind w:left="0"/>
              <w:rPr>
                <w:rFonts w:cstheme="minorHAnsi"/>
                <w:i/>
                <w:iCs/>
                <w:sz w:val="20"/>
                <w:szCs w:val="20"/>
              </w:rPr>
            </w:pPr>
            <w:r w:rsidRPr="003C2F45">
              <w:rPr>
                <w:rFonts w:cstheme="minorHAnsi"/>
                <w: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IV.7.5.</w:t>
            </w:r>
          </w:p>
        </w:tc>
        <w:tc>
          <w:tcPr>
            <w:tcW w:w="6235" w:type="dxa"/>
            <w:tcBorders>
              <w:bottom w:val="nil"/>
              <w:right w:val="single" w:sz="4" w:space="0" w:color="auto"/>
            </w:tcBorders>
            <w:shd w:val="clear" w:color="auto" w:fill="D9D9D9"/>
            <w:vAlign w:val="center"/>
          </w:tcPr>
          <w:p w:rsidR="00A44A8E" w:rsidRPr="003C2F45" w:rsidRDefault="00A44A8E" w:rsidP="004A1BCE">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A44A8E" w:rsidRPr="003C2F45" w:rsidRDefault="00A44A8E" w:rsidP="004A1BCE">
            <w:pPr>
              <w:pStyle w:val="Akapitzlist"/>
              <w:numPr>
                <w:ilvl w:val="0"/>
                <w:numId w:val="8"/>
              </w:numPr>
              <w:spacing w:line="240" w:lineRule="auto"/>
              <w:jc w:val="left"/>
              <w:rPr>
                <w:rFonts w:cstheme="minorHAnsi"/>
                <w:i/>
                <w:iCs/>
                <w:sz w:val="20"/>
                <w:szCs w:val="20"/>
              </w:rPr>
            </w:pPr>
            <w:r w:rsidRPr="003C2F45">
              <w:rPr>
                <w:rFonts w:cstheme="minorHAnsi"/>
                <w:i/>
                <w:iCs/>
                <w:sz w:val="20"/>
                <w:szCs w:val="20"/>
              </w:rPr>
              <w:t>jest racjonalny i uzasadniony zakresem operacji,</w:t>
            </w:r>
          </w:p>
          <w:p w:rsidR="00A44A8E" w:rsidRPr="003C2F45" w:rsidRDefault="00A44A8E" w:rsidP="004A1BCE">
            <w:pPr>
              <w:pStyle w:val="Akapitzlist"/>
              <w:numPr>
                <w:ilvl w:val="0"/>
                <w:numId w:val="8"/>
              </w:numPr>
              <w:spacing w:line="240" w:lineRule="auto"/>
              <w:jc w:val="left"/>
              <w:rPr>
                <w:rFonts w:cstheme="minorHAnsi"/>
                <w:i/>
                <w:iCs/>
                <w:sz w:val="20"/>
                <w:szCs w:val="20"/>
              </w:rPr>
            </w:pPr>
            <w:r w:rsidRPr="003C2F45">
              <w:rPr>
                <w:rFonts w:cstheme="minorHAnsi"/>
                <w:i/>
                <w:iCs/>
                <w:sz w:val="20"/>
                <w:szCs w:val="20"/>
              </w:rPr>
              <w:t>zawiera co najmniej:</w:t>
            </w:r>
          </w:p>
          <w:p w:rsidR="00A44A8E" w:rsidRPr="003C2F45" w:rsidRDefault="00A44A8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A44A8E" w:rsidRPr="003C2F45" w:rsidRDefault="00A44A8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A44A8E" w:rsidRPr="003C2F45" w:rsidRDefault="00A44A8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A44A8E" w:rsidRPr="003C2F45" w:rsidRDefault="00A44A8E" w:rsidP="004A1BCE">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sposobu prowadzenia działalności, w szczególności informacje o sposobie wdrożenia WBN w zakresie rozwój GA,</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IV.7.6.</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IV.7.7.</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IV.7.8.</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wnioskodawca deklaruje przystąpienie do lokalnej, regionalnej lub ogólnopolskiej organizacji zrzeszającej kwaterodawców wiejskich nie później niż w dniu złożenia WOP</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44A8E" w:rsidRPr="003C2F45" w:rsidRDefault="00A44A8E" w:rsidP="005650C8">
            <w:pPr>
              <w:spacing w:line="240" w:lineRule="auto"/>
              <w:jc w:val="center"/>
              <w:rPr>
                <w:rFonts w:cstheme="minorHAnsi"/>
                <w:sz w:val="20"/>
                <w:szCs w:val="20"/>
              </w:rPr>
            </w:pPr>
          </w:p>
        </w:tc>
      </w:tr>
      <w:tr w:rsidR="00A44A8E" w:rsidRPr="003C2F45" w:rsidTr="006208F2">
        <w:trPr>
          <w:trHeight w:val="282"/>
        </w:trPr>
        <w:tc>
          <w:tcPr>
            <w:tcW w:w="954" w:type="dxa"/>
            <w:gridSpan w:val="2"/>
            <w:tcBorders>
              <w:bottom w:val="nil"/>
              <w:right w:val="single" w:sz="4" w:space="0" w:color="auto"/>
            </w:tcBorders>
            <w:shd w:val="clear" w:color="auto" w:fill="D9D9D9"/>
            <w:vAlign w:val="center"/>
          </w:tcPr>
          <w:p w:rsidR="00A44A8E" w:rsidRPr="003C2F45" w:rsidRDefault="00A44A8E" w:rsidP="005650C8">
            <w:pPr>
              <w:spacing w:line="240" w:lineRule="auto"/>
              <w:rPr>
                <w:rFonts w:cstheme="minorHAnsi"/>
                <w:sz w:val="20"/>
                <w:szCs w:val="20"/>
              </w:rPr>
            </w:pPr>
            <w:r w:rsidRPr="003C2F45">
              <w:rPr>
                <w:rFonts w:cstheme="minorHAnsi"/>
                <w:sz w:val="20"/>
                <w:szCs w:val="20"/>
              </w:rPr>
              <w:t>IV.7.9.</w:t>
            </w:r>
          </w:p>
        </w:tc>
        <w:tc>
          <w:tcPr>
            <w:tcW w:w="6235" w:type="dxa"/>
            <w:tcBorders>
              <w:bottom w:val="nil"/>
              <w:right w:val="single" w:sz="4" w:space="0" w:color="auto"/>
            </w:tcBorders>
            <w:shd w:val="clear" w:color="auto" w:fill="D9D9D9"/>
            <w:vAlign w:val="center"/>
          </w:tcPr>
          <w:p w:rsidR="00A44A8E" w:rsidRPr="003C2F45" w:rsidRDefault="00A44A8E" w:rsidP="005650C8">
            <w:pPr>
              <w:pStyle w:val="Akapitzlist"/>
              <w:spacing w:line="240" w:lineRule="auto"/>
              <w:ind w:left="0"/>
              <w:rPr>
                <w:rFonts w:cstheme="minorHAnsi"/>
                <w:i/>
                <w:iCs/>
                <w:sz w:val="20"/>
                <w:szCs w:val="20"/>
              </w:rPr>
            </w:pPr>
            <w:r w:rsidRPr="003C2F45">
              <w:rPr>
                <w:rFonts w:cstheme="minorHAnsi"/>
                <w:i/>
                <w:iCs/>
                <w:sz w:val="20"/>
                <w:szCs w:val="20"/>
              </w:rPr>
              <w:t>operacja zakłada realizację koncepcji wdrożenia systemu kategoryzacji WBN, poprzez podwyższenie lub poszerzenie zakresu jakości świadczonych usług związanych z pobytem turystów.</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3C2F45" w:rsidRDefault="00A44A8E"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A44A8E" w:rsidRPr="003C2F45" w:rsidRDefault="00A44A8E" w:rsidP="005650C8">
            <w:pPr>
              <w:spacing w:line="240" w:lineRule="auto"/>
              <w:jc w:val="center"/>
              <w:rPr>
                <w:rFonts w:cstheme="minorHAnsi"/>
                <w:sz w:val="20"/>
                <w:szCs w:val="20"/>
              </w:rPr>
            </w:pPr>
          </w:p>
        </w:tc>
      </w:tr>
      <w:tr w:rsidR="00E26DE6" w:rsidRPr="003C2F45"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b/>
                <w:bCs/>
                <w:sz w:val="20"/>
                <w:szCs w:val="20"/>
              </w:rPr>
            </w:pPr>
            <w:r w:rsidRPr="003C2F45">
              <w:rPr>
                <w:rFonts w:cstheme="minorHAnsi"/>
                <w:b/>
                <w:bCs/>
                <w:sz w:val="20"/>
                <w:szCs w:val="20"/>
              </w:rPr>
              <w:t>IV.8.</w:t>
            </w:r>
          </w:p>
        </w:tc>
        <w:tc>
          <w:tcPr>
            <w:tcW w:w="9252" w:type="dxa"/>
            <w:gridSpan w:val="5"/>
            <w:tcBorders>
              <w:bottom w:val="single" w:sz="4" w:space="0" w:color="auto"/>
            </w:tcBorders>
            <w:shd w:val="clear" w:color="auto" w:fill="D9D9D9"/>
            <w:vAlign w:val="center"/>
          </w:tcPr>
          <w:p w:rsidR="00E26DE6" w:rsidRPr="003C2F45" w:rsidRDefault="00E26DE6" w:rsidP="005650C8">
            <w:pPr>
              <w:spacing w:line="240" w:lineRule="auto"/>
              <w:jc w:val="center"/>
              <w:rPr>
                <w:rFonts w:cstheme="minorHAnsi"/>
                <w:b/>
                <w:bCs/>
                <w:i/>
                <w:iCs/>
                <w:sz w:val="20"/>
                <w:szCs w:val="20"/>
              </w:rPr>
            </w:pPr>
            <w:r w:rsidRPr="003C2F45">
              <w:rPr>
                <w:rFonts w:cstheme="minorHAnsi"/>
                <w:b/>
                <w:bCs/>
                <w:i/>
                <w:iCs/>
                <w:sz w:val="20"/>
                <w:szCs w:val="20"/>
              </w:rPr>
              <w:t xml:space="preserve">W przypadku operacji z zakresu rozwój ZE operacja spełnia następujące warunki: </w:t>
            </w:r>
          </w:p>
        </w:tc>
      </w:tr>
      <w:tr w:rsidR="00E26DE6" w:rsidRPr="003C2F45"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lastRenderedPageBreak/>
              <w:t>IV.8.1.</w:t>
            </w:r>
          </w:p>
        </w:tc>
        <w:tc>
          <w:tcPr>
            <w:tcW w:w="6235" w:type="dxa"/>
            <w:tcBorders>
              <w:bottom w:val="single" w:sz="4" w:space="0" w:color="auto"/>
              <w:right w:val="single" w:sz="4" w:space="0" w:color="auto"/>
            </w:tcBorders>
            <w:shd w:val="clear" w:color="auto" w:fill="D9D9D9"/>
            <w:vAlign w:val="center"/>
          </w:tcPr>
          <w:p w:rsidR="00E26DE6" w:rsidRPr="003C2F45" w:rsidRDefault="00E26DE6" w:rsidP="002E2DBF">
            <w:pPr>
              <w:pStyle w:val="Akapitzlist"/>
              <w:spacing w:after="0"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bottom w:val="single" w:sz="4" w:space="0" w:color="auto"/>
            </w:tcBorders>
            <w:vAlign w:val="center"/>
          </w:tcPr>
          <w:p w:rsidR="00E26DE6" w:rsidRPr="003C2F45" w:rsidRDefault="00E26DE6" w:rsidP="002E2DBF">
            <w:pPr>
              <w:spacing w:after="0" w:line="240" w:lineRule="auto"/>
              <w:jc w:val="center"/>
              <w:rPr>
                <w:rFonts w:cstheme="minorHAnsi"/>
                <w:sz w:val="28"/>
                <w:szCs w:val="28"/>
              </w:rPr>
            </w:pPr>
            <w:r w:rsidRPr="003C2F45">
              <w:rPr>
                <w:rFonts w:cstheme="minorHAnsi"/>
                <w:sz w:val="28"/>
                <w:szCs w:val="28"/>
              </w:rPr>
              <w:sym w:font="Webdings" w:char="F063"/>
            </w:r>
          </w:p>
        </w:tc>
      </w:tr>
      <w:tr w:rsidR="00E26DE6" w:rsidRPr="003C2F45"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IV.8.2.</w:t>
            </w:r>
          </w:p>
        </w:tc>
        <w:tc>
          <w:tcPr>
            <w:tcW w:w="6235" w:type="dxa"/>
            <w:tcBorders>
              <w:bottom w:val="single" w:sz="4" w:space="0" w:color="auto"/>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wnioskodawcy nie została dotychczas przyznana pomoc na rozwój ZE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IV.8.3.</w:t>
            </w:r>
          </w:p>
        </w:tc>
        <w:tc>
          <w:tcPr>
            <w:tcW w:w="6235" w:type="dxa"/>
            <w:tcBorders>
              <w:bottom w:val="single" w:sz="4" w:space="0" w:color="auto"/>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upłynęło co najmniej 2 lata od dnia wypłaty pomocy na operację na start ZE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IV.8.4.</w:t>
            </w:r>
          </w:p>
        </w:tc>
        <w:tc>
          <w:tcPr>
            <w:tcW w:w="6235" w:type="dxa"/>
            <w:tcBorders>
              <w:bottom w:val="single" w:sz="4" w:space="0" w:color="auto"/>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wnioskodawca w okresie 3 lat poprzedzających dzień złożenia WOPP wykonywał tę działalność łącznie co najmniej przez 365 dni.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IV.8.5.</w:t>
            </w:r>
          </w:p>
        </w:tc>
        <w:tc>
          <w:tcPr>
            <w:tcW w:w="6235" w:type="dxa"/>
            <w:tcBorders>
              <w:bottom w:val="single" w:sz="4" w:space="0" w:color="auto"/>
              <w:right w:val="single" w:sz="4" w:space="0" w:color="auto"/>
            </w:tcBorders>
            <w:shd w:val="clear" w:color="auto" w:fill="D9D9D9"/>
            <w:vAlign w:val="center"/>
          </w:tcPr>
          <w:p w:rsidR="00E26DE6" w:rsidRPr="003C2F45" w:rsidRDefault="00E26DE6" w:rsidP="00A44A8E">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E26DE6" w:rsidRPr="003C2F45" w:rsidRDefault="00E26DE6" w:rsidP="00A44A8E">
            <w:pPr>
              <w:pStyle w:val="Akapitzlist"/>
              <w:numPr>
                <w:ilvl w:val="0"/>
                <w:numId w:val="9"/>
              </w:numPr>
              <w:spacing w:line="240" w:lineRule="auto"/>
              <w:jc w:val="left"/>
              <w:rPr>
                <w:rFonts w:cstheme="minorHAnsi"/>
                <w:i/>
                <w:iCs/>
                <w:sz w:val="20"/>
                <w:szCs w:val="20"/>
              </w:rPr>
            </w:pPr>
            <w:r w:rsidRPr="003C2F45">
              <w:rPr>
                <w:rFonts w:cstheme="minorHAnsi"/>
                <w:i/>
                <w:iCs/>
                <w:sz w:val="20"/>
                <w:szCs w:val="20"/>
              </w:rPr>
              <w:t>jest racjonalny i uzasadniony zakresem operacji,</w:t>
            </w:r>
          </w:p>
          <w:p w:rsidR="00E26DE6" w:rsidRPr="003C2F45" w:rsidRDefault="00E26DE6" w:rsidP="00A44A8E">
            <w:pPr>
              <w:pStyle w:val="Akapitzlist"/>
              <w:numPr>
                <w:ilvl w:val="0"/>
                <w:numId w:val="9"/>
              </w:numPr>
              <w:spacing w:line="240" w:lineRule="auto"/>
              <w:jc w:val="left"/>
              <w:rPr>
                <w:rFonts w:cstheme="minorHAnsi"/>
                <w:i/>
                <w:iCs/>
                <w:sz w:val="20"/>
                <w:szCs w:val="20"/>
              </w:rPr>
            </w:pPr>
            <w:r w:rsidRPr="003C2F45">
              <w:rPr>
                <w:rFonts w:cstheme="minorHAnsi"/>
                <w:i/>
                <w:iCs/>
                <w:sz w:val="20"/>
                <w:szCs w:val="20"/>
              </w:rPr>
              <w:t xml:space="preserve"> zawiera co najmniej:</w:t>
            </w:r>
          </w:p>
          <w:p w:rsidR="00E26DE6" w:rsidRPr="003C2F45" w:rsidRDefault="00E26DE6" w:rsidP="00A44A8E">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E26DE6" w:rsidRPr="003C2F45" w:rsidRDefault="00E26DE6" w:rsidP="00A44A8E">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E26DE6" w:rsidRPr="003C2F45" w:rsidRDefault="00E26DE6" w:rsidP="00A44A8E">
            <w:pPr>
              <w:pStyle w:val="Akapitzlist"/>
              <w:numPr>
                <w:ilvl w:val="1"/>
                <w:numId w:val="3"/>
              </w:numPr>
              <w:spacing w:after="120" w:line="240" w:lineRule="auto"/>
              <w:rPr>
                <w:rFonts w:cstheme="minorHAnsi"/>
                <w:i/>
                <w:iCs/>
                <w:sz w:val="20"/>
                <w:szCs w:val="20"/>
              </w:rPr>
            </w:pPr>
            <w:r w:rsidRPr="003C2F45">
              <w:rPr>
                <w:rFonts w:cstheme="minorHAnsi"/>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E26DE6" w:rsidRPr="003C2F45" w:rsidRDefault="00E26DE6" w:rsidP="00E26DE6">
            <w:pPr>
              <w:pStyle w:val="Akapitzlist"/>
              <w:numPr>
                <w:ilvl w:val="1"/>
                <w:numId w:val="3"/>
              </w:numPr>
              <w:spacing w:after="120" w:line="240" w:lineRule="auto"/>
              <w:rPr>
                <w:rFonts w:cstheme="minorHAnsi"/>
                <w:i/>
                <w:iCs/>
                <w:sz w:val="20"/>
                <w:szCs w:val="20"/>
              </w:rPr>
            </w:pPr>
            <w:r w:rsidRPr="003C2F45">
              <w:rPr>
                <w:rFonts w:cstheme="minorHAnsi"/>
                <w:i/>
                <w:iCs/>
                <w:sz w:val="20"/>
                <w:szCs w:val="20"/>
              </w:rPr>
              <w:t xml:space="preserve">informacje dotyczące sposobu prowadzenia działalności, w szczególności informacje o sposobie realizacji w zagrodzie edukacyjnej celów edukacyjnych, o których mowa w standardach OSZE,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E26DE6">
        <w:trPr>
          <w:trHeight w:val="282"/>
        </w:trPr>
        <w:tc>
          <w:tcPr>
            <w:tcW w:w="954" w:type="dxa"/>
            <w:gridSpan w:val="2"/>
            <w:tcBorders>
              <w:top w:val="single" w:sz="4" w:space="0" w:color="auto"/>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IV.8.6.</w:t>
            </w:r>
          </w:p>
        </w:tc>
        <w:tc>
          <w:tcPr>
            <w:tcW w:w="6235" w:type="dxa"/>
            <w:tcBorders>
              <w:top w:val="single" w:sz="4" w:space="0" w:color="auto"/>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top w:val="single" w:sz="4" w:space="0" w:color="auto"/>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IV.8.7.</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IV.8.8.</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Udokumentowano, iż ZE nie jest zarejestrowana w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E26DE6" w:rsidRPr="003C2F45" w:rsidRDefault="00E26DE6" w:rsidP="005650C8">
            <w:pPr>
              <w:spacing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2E2DBF">
            <w:pPr>
              <w:spacing w:after="0" w:line="240" w:lineRule="auto"/>
              <w:rPr>
                <w:rFonts w:cstheme="minorHAnsi"/>
                <w:b/>
                <w:bCs/>
                <w:sz w:val="20"/>
                <w:szCs w:val="20"/>
              </w:rPr>
            </w:pPr>
            <w:r w:rsidRPr="003C2F45">
              <w:rPr>
                <w:rFonts w:cstheme="minorHAnsi"/>
                <w:b/>
                <w:bCs/>
                <w:sz w:val="20"/>
                <w:szCs w:val="20"/>
              </w:rPr>
              <w:t>IV.9.</w:t>
            </w:r>
          </w:p>
        </w:tc>
        <w:tc>
          <w:tcPr>
            <w:tcW w:w="9252" w:type="dxa"/>
            <w:gridSpan w:val="5"/>
            <w:tcBorders>
              <w:bottom w:val="nil"/>
            </w:tcBorders>
            <w:shd w:val="clear" w:color="auto" w:fill="D9D9D9"/>
            <w:vAlign w:val="center"/>
          </w:tcPr>
          <w:p w:rsidR="00E26DE6" w:rsidRPr="003C2F45" w:rsidRDefault="00E26DE6" w:rsidP="002E2DBF">
            <w:pPr>
              <w:pStyle w:val="Akapitzlist"/>
              <w:spacing w:after="0" w:line="240" w:lineRule="auto"/>
              <w:ind w:left="0"/>
              <w:rPr>
                <w:rFonts w:cstheme="minorHAnsi"/>
                <w:b/>
                <w:bCs/>
                <w:i/>
                <w:iCs/>
                <w:sz w:val="20"/>
                <w:szCs w:val="20"/>
              </w:rPr>
            </w:pPr>
            <w:r w:rsidRPr="003C2F45">
              <w:rPr>
                <w:rFonts w:cstheme="minorHAnsi"/>
                <w:b/>
                <w:bCs/>
                <w:i/>
                <w:iCs/>
                <w:sz w:val="20"/>
                <w:szCs w:val="20"/>
              </w:rPr>
              <w:t>W przypadku operacji z zakresu rozwój GO spełnione zostały następujące warunki:</w:t>
            </w:r>
          </w:p>
        </w:tc>
      </w:tr>
      <w:tr w:rsidR="00E26DE6" w:rsidRPr="003C2F45" w:rsidTr="00E26DE6">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IV.9.1.</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E26DE6" w:rsidRPr="003C2F45" w:rsidRDefault="00E26DE6" w:rsidP="002E2DBF">
            <w:pPr>
              <w:spacing w:after="0" w:line="240" w:lineRule="auto"/>
              <w:jc w:val="center"/>
              <w:rPr>
                <w:rFonts w:cstheme="minorHAnsi"/>
                <w:sz w:val="28"/>
                <w:szCs w:val="28"/>
              </w:rPr>
            </w:pPr>
            <w:r w:rsidRPr="003C2F45">
              <w:rPr>
                <w:rFonts w:cstheme="minorHAnsi"/>
                <w:sz w:val="28"/>
                <w:szCs w:val="28"/>
              </w:rPr>
              <w:sym w:font="Webdings" w:char="F063"/>
            </w: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IV.9.2.</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wnioskodawcy nie została dotychczas przyznana pomoc na rozwój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IV.9.3.</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upłynęło co najmniej 2 lata od dnia wypłaty pomocy na operację na start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IV.9.4.</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before="26" w:after="0" w:line="240" w:lineRule="auto"/>
              <w:ind w:left="0"/>
              <w:rPr>
                <w:rFonts w:cstheme="minorHAnsi"/>
                <w:i/>
                <w:iCs/>
                <w:sz w:val="20"/>
                <w:szCs w:val="20"/>
              </w:rPr>
            </w:pPr>
            <w:r w:rsidRPr="003C2F45">
              <w:rPr>
                <w:rFonts w:cstheme="minorHAnsi"/>
                <w:i/>
                <w:iCs/>
                <w:sz w:val="20"/>
                <w:szCs w:val="20"/>
              </w:rPr>
              <w:t>wnioskodawca w okresie 3 lat poprzedzających dzień złożenia WOPP wykonywał tę działalność łącznie co najmniej przez 365 dni;</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IV.9.5.</w:t>
            </w:r>
          </w:p>
        </w:tc>
        <w:tc>
          <w:tcPr>
            <w:tcW w:w="6235" w:type="dxa"/>
            <w:tcBorders>
              <w:bottom w:val="nil"/>
              <w:right w:val="single" w:sz="4" w:space="0" w:color="auto"/>
            </w:tcBorders>
            <w:shd w:val="clear" w:color="auto" w:fill="D9D9D9"/>
            <w:vAlign w:val="center"/>
          </w:tcPr>
          <w:p w:rsidR="00E26DE6" w:rsidRPr="003C2F45" w:rsidRDefault="00E26DE6" w:rsidP="00E26DE6">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E26DE6" w:rsidRPr="003C2F45" w:rsidRDefault="00E26DE6" w:rsidP="00E26DE6">
            <w:pPr>
              <w:pStyle w:val="Akapitzlist"/>
              <w:numPr>
                <w:ilvl w:val="0"/>
                <w:numId w:val="9"/>
              </w:numPr>
              <w:spacing w:line="240" w:lineRule="auto"/>
              <w:ind w:left="1134"/>
              <w:jc w:val="left"/>
              <w:rPr>
                <w:rFonts w:cstheme="minorHAnsi"/>
                <w:i/>
                <w:iCs/>
                <w:sz w:val="20"/>
                <w:szCs w:val="20"/>
              </w:rPr>
            </w:pPr>
            <w:r w:rsidRPr="003C2F45">
              <w:rPr>
                <w:rFonts w:cstheme="minorHAnsi"/>
                <w:i/>
                <w:iCs/>
                <w:sz w:val="20"/>
                <w:szCs w:val="20"/>
              </w:rPr>
              <w:t>jest racjonalny i uzasadniony zakresem operacji,</w:t>
            </w:r>
          </w:p>
          <w:p w:rsidR="00E26DE6" w:rsidRPr="003C2F45" w:rsidRDefault="00E26DE6" w:rsidP="00E26DE6">
            <w:pPr>
              <w:pStyle w:val="Akapitzlist"/>
              <w:numPr>
                <w:ilvl w:val="0"/>
                <w:numId w:val="9"/>
              </w:numPr>
              <w:spacing w:line="240" w:lineRule="auto"/>
              <w:ind w:left="1134"/>
              <w:jc w:val="left"/>
              <w:rPr>
                <w:rFonts w:cstheme="minorHAnsi"/>
                <w:i/>
                <w:iCs/>
                <w:sz w:val="20"/>
                <w:szCs w:val="20"/>
              </w:rPr>
            </w:pPr>
            <w:r w:rsidRPr="003C2F45">
              <w:rPr>
                <w:rFonts w:cstheme="minorHAnsi"/>
                <w:i/>
                <w:iCs/>
                <w:sz w:val="20"/>
                <w:szCs w:val="20"/>
              </w:rPr>
              <w:t xml:space="preserve"> zawiera co najmniej:</w:t>
            </w:r>
          </w:p>
          <w:p w:rsidR="00E26DE6" w:rsidRPr="003C2F45" w:rsidRDefault="00E26DE6" w:rsidP="00E26DE6">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E26DE6" w:rsidRPr="003C2F45" w:rsidRDefault="00E26DE6" w:rsidP="00E26DE6">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E26DE6" w:rsidRPr="003C2F45" w:rsidRDefault="00E26DE6" w:rsidP="00E26DE6">
            <w:pPr>
              <w:pStyle w:val="Akapitzlist"/>
              <w:numPr>
                <w:ilvl w:val="1"/>
                <w:numId w:val="3"/>
              </w:numPr>
              <w:spacing w:after="120" w:line="240" w:lineRule="auto"/>
              <w:rPr>
                <w:rFonts w:cstheme="minorHAnsi"/>
                <w:i/>
                <w:iCs/>
                <w:sz w:val="20"/>
                <w:szCs w:val="20"/>
              </w:rPr>
            </w:pPr>
            <w:r w:rsidRPr="003C2F45">
              <w:rPr>
                <w:rFonts w:cstheme="minorHAnsi"/>
                <w:i/>
                <w:iCs/>
                <w:sz w:val="20"/>
                <w:szCs w:val="20"/>
              </w:rPr>
              <w:lastRenderedPageBreak/>
              <w:t>informacje dotyczące zasobów posiadanych przez wnioskodawcę niezbędnych ze względu na przedmiot operacji, którą zamierza realizować, w tym opis wyjściowej sytuacji ekonomicznej wnioskodawcy oraz kwalifikacji lub doświadczenia,</w:t>
            </w:r>
          </w:p>
          <w:p w:rsidR="00E26DE6" w:rsidRPr="003C2F45" w:rsidRDefault="00E26DE6" w:rsidP="00E26DE6">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sposobu prowadzenia działalności, w szczególności informacje o przyjętym w gospodarstwie opiekuńczym programie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nil"/>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lastRenderedPageBreak/>
              <w:t>IV.9.6.</w:t>
            </w:r>
          </w:p>
        </w:tc>
        <w:tc>
          <w:tcPr>
            <w:tcW w:w="6235" w:type="dxa"/>
            <w:tcBorders>
              <w:bottom w:val="nil"/>
              <w:right w:val="single" w:sz="4" w:space="0" w:color="auto"/>
            </w:tcBorders>
            <w:shd w:val="clear" w:color="auto" w:fill="D9D9D9"/>
            <w:vAlign w:val="center"/>
          </w:tcPr>
          <w:p w:rsidR="00E26DE6" w:rsidRPr="003C2F45" w:rsidRDefault="00E26DE6" w:rsidP="005650C8">
            <w:pPr>
              <w:pStyle w:val="Akapitzlist"/>
              <w:spacing w:after="120" w:line="240" w:lineRule="auto"/>
              <w:ind w:left="0"/>
              <w:rPr>
                <w:rFonts w:cstheme="minorHAnsi"/>
                <w:i/>
                <w:iCs/>
                <w:sz w:val="20"/>
                <w:szCs w:val="20"/>
              </w:rPr>
            </w:pPr>
            <w:r w:rsidRPr="003C2F45">
              <w:rPr>
                <w:rFonts w:cstheme="minorHAnsi"/>
                <w:i/>
                <w:iCs/>
                <w:sz w:val="20"/>
                <w:szCs w:val="20"/>
              </w:rPr>
              <w:t>operacja jest inwestycją polegającą na modernizacji małego gospodarstwa rolnego w celu podniesienia standardu świadczonych w nim usług społecznych lub dostosowaniu gospodarstwa do rozszerzonego zakresu usług opiekuńczych świadczonych w małym gospodarstwie (obligatoryjnych lub fakultatywnych);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IV.9.7.</w:t>
            </w:r>
          </w:p>
        </w:tc>
        <w:tc>
          <w:tcPr>
            <w:tcW w:w="6235" w:type="dxa"/>
            <w:tcBorders>
              <w:bottom w:val="single" w:sz="4" w:space="0" w:color="auto"/>
              <w:right w:val="single" w:sz="4" w:space="0" w:color="auto"/>
            </w:tcBorders>
            <w:shd w:val="clear" w:color="auto" w:fill="D9D9D9"/>
            <w:vAlign w:val="center"/>
          </w:tcPr>
          <w:p w:rsidR="00E26DE6" w:rsidRPr="003C2F45" w:rsidRDefault="00E26DE6" w:rsidP="005650C8">
            <w:pPr>
              <w:pStyle w:val="Akapitzlist"/>
              <w:spacing w:after="120" w:line="240" w:lineRule="auto"/>
              <w:ind w:left="0"/>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E26DE6" w:rsidRPr="003C2F45" w:rsidRDefault="00E26DE6" w:rsidP="002E2DBF">
            <w:pPr>
              <w:spacing w:after="0" w:line="240" w:lineRule="auto"/>
              <w:jc w:val="center"/>
              <w:rPr>
                <w:rFonts w:cstheme="minorHAnsi"/>
                <w:sz w:val="20"/>
                <w:szCs w:val="20"/>
              </w:rPr>
            </w:pPr>
          </w:p>
        </w:tc>
      </w:tr>
      <w:tr w:rsidR="00E26DE6" w:rsidRPr="003C2F45"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3C2F45" w:rsidRDefault="00E26DE6" w:rsidP="005650C8">
            <w:pPr>
              <w:spacing w:line="240" w:lineRule="auto"/>
              <w:rPr>
                <w:rFonts w:cstheme="minorHAnsi"/>
                <w:sz w:val="20"/>
                <w:szCs w:val="20"/>
              </w:rPr>
            </w:pPr>
            <w:r w:rsidRPr="003C2F45">
              <w:rPr>
                <w:rFonts w:cstheme="minorHAnsi"/>
                <w:sz w:val="20"/>
                <w:szCs w:val="20"/>
              </w:rPr>
              <w:t>IV.9.8.</w:t>
            </w:r>
          </w:p>
        </w:tc>
        <w:tc>
          <w:tcPr>
            <w:tcW w:w="6235" w:type="dxa"/>
            <w:tcBorders>
              <w:bottom w:val="single" w:sz="4" w:space="0" w:color="auto"/>
              <w:right w:val="single" w:sz="4" w:space="0" w:color="auto"/>
            </w:tcBorders>
            <w:shd w:val="clear" w:color="auto" w:fill="D9D9D9"/>
            <w:vAlign w:val="center"/>
          </w:tcPr>
          <w:p w:rsidR="00E26DE6" w:rsidRPr="003C2F45" w:rsidRDefault="00E26DE6" w:rsidP="005650C8">
            <w:pPr>
              <w:pStyle w:val="Akapitzlist"/>
              <w:spacing w:before="26" w:line="240" w:lineRule="auto"/>
              <w:ind w:left="33"/>
              <w:rPr>
                <w:rFonts w:cstheme="minorHAnsi"/>
                <w:i/>
                <w:iCs/>
                <w:sz w:val="20"/>
                <w:szCs w:val="20"/>
              </w:rPr>
            </w:pPr>
            <w:r w:rsidRPr="003C2F45">
              <w:rPr>
                <w:rFonts w:cstheme="minorHAnsi"/>
                <w:i/>
                <w:iCs/>
                <w:sz w:val="20"/>
                <w:szCs w:val="20"/>
              </w:rPr>
              <w:t>Operacja przewiduje, że w gospodarstwie opiekuńczym świadczone będą co najmniej usługi w zakresie (usługi obligatoryjne):</w:t>
            </w:r>
          </w:p>
          <w:p w:rsidR="00E26DE6" w:rsidRPr="003C2F45" w:rsidRDefault="00E26DE6" w:rsidP="005650C8">
            <w:pPr>
              <w:pStyle w:val="Akapitzlist"/>
              <w:spacing w:before="26" w:line="240" w:lineRule="auto"/>
              <w:ind w:left="316"/>
              <w:rPr>
                <w:rFonts w:cstheme="minorHAnsi"/>
                <w:i/>
                <w:iCs/>
                <w:sz w:val="20"/>
                <w:szCs w:val="20"/>
              </w:rPr>
            </w:pPr>
            <w:r w:rsidRPr="003C2F45">
              <w:rPr>
                <w:rFonts w:cstheme="minorHAnsi"/>
                <w:i/>
                <w:iCs/>
                <w:sz w:val="20"/>
                <w:szCs w:val="20"/>
              </w:rPr>
              <w:t>a) agroterapii dla uczestników – realizowanie programu zajęć terapeutycznych i aktywizacyjnych opartych na rolniczym potencjale gospodarstwa,</w:t>
            </w:r>
          </w:p>
          <w:p w:rsidR="00E26DE6" w:rsidRPr="003C2F45" w:rsidRDefault="00E26DE6" w:rsidP="005650C8">
            <w:pPr>
              <w:pStyle w:val="Akapitzlist"/>
              <w:spacing w:before="26" w:line="240" w:lineRule="auto"/>
              <w:ind w:left="316"/>
              <w:rPr>
                <w:rFonts w:cstheme="minorHAnsi"/>
                <w:i/>
                <w:iCs/>
                <w:sz w:val="20"/>
                <w:szCs w:val="20"/>
              </w:rPr>
            </w:pPr>
            <w:r w:rsidRPr="003C2F45">
              <w:rPr>
                <w:rFonts w:cstheme="minorHAnsi"/>
                <w:i/>
                <w:iCs/>
                <w:sz w:val="20"/>
                <w:szCs w:val="20"/>
              </w:rPr>
              <w:t>b) zajęć grupowych dla uczestników,</w:t>
            </w:r>
          </w:p>
          <w:p w:rsidR="00E26DE6" w:rsidRPr="003C2F45" w:rsidRDefault="00E26DE6" w:rsidP="005650C8">
            <w:pPr>
              <w:pStyle w:val="Akapitzlist"/>
              <w:spacing w:before="26" w:line="240" w:lineRule="auto"/>
              <w:ind w:left="316"/>
              <w:rPr>
                <w:rFonts w:cstheme="minorHAnsi"/>
                <w:i/>
                <w:iCs/>
                <w:sz w:val="20"/>
                <w:szCs w:val="20"/>
              </w:rPr>
            </w:pPr>
            <w:r w:rsidRPr="003C2F45">
              <w:rPr>
                <w:rFonts w:cstheme="minorHAnsi"/>
                <w:i/>
                <w:iCs/>
                <w:sz w:val="20"/>
                <w:szCs w:val="20"/>
              </w:rPr>
              <w:t>c) pomocy w załatwianiu codziennych spraw uczestników,</w:t>
            </w:r>
          </w:p>
          <w:p w:rsidR="00E26DE6" w:rsidRPr="003C2F45" w:rsidRDefault="00E26DE6" w:rsidP="005650C8">
            <w:pPr>
              <w:pStyle w:val="Akapitzlist"/>
              <w:spacing w:before="26" w:line="240" w:lineRule="auto"/>
              <w:ind w:left="316"/>
              <w:rPr>
                <w:rFonts w:cstheme="minorHAnsi"/>
                <w:i/>
                <w:iCs/>
                <w:sz w:val="20"/>
                <w:szCs w:val="20"/>
              </w:rPr>
            </w:pPr>
            <w:r w:rsidRPr="003C2F45">
              <w:rPr>
                <w:rFonts w:cstheme="minorHAnsi"/>
                <w:i/>
                <w:iCs/>
                <w:sz w:val="20"/>
                <w:szCs w:val="20"/>
              </w:rPr>
              <w:t>d) pomocy w czynnościach higienicznych,</w:t>
            </w:r>
          </w:p>
          <w:p w:rsidR="00E26DE6" w:rsidRPr="003C2F45" w:rsidRDefault="00E26DE6" w:rsidP="005650C8">
            <w:pPr>
              <w:pStyle w:val="Akapitzlist"/>
              <w:spacing w:before="26" w:line="240" w:lineRule="auto"/>
              <w:ind w:left="316"/>
              <w:rPr>
                <w:rFonts w:cstheme="minorHAnsi"/>
                <w:i/>
                <w:iCs/>
                <w:sz w:val="20"/>
                <w:szCs w:val="20"/>
              </w:rPr>
            </w:pPr>
            <w:r w:rsidRPr="003C2F45">
              <w:rPr>
                <w:rFonts w:cstheme="minorHAnsi"/>
                <w:i/>
                <w:iCs/>
                <w:sz w:val="20"/>
                <w:szCs w:val="20"/>
              </w:rPr>
              <w:t>e) podawania posiłków i napojów uczestnikom;</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3C2F45" w:rsidRDefault="00E26DE6"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E26DE6" w:rsidRPr="003C2F45" w:rsidRDefault="00E26DE6"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b/>
                <w:bCs/>
                <w:sz w:val="20"/>
                <w:szCs w:val="20"/>
              </w:rPr>
              <w:t>IV.10</w:t>
            </w:r>
            <w:r w:rsidRPr="003C2F45">
              <w:rPr>
                <w:rFonts w:cstheme="minorHAnsi"/>
                <w:sz w:val="20"/>
                <w:szCs w:val="20"/>
              </w:rPr>
              <w:t>.</w:t>
            </w:r>
          </w:p>
        </w:tc>
        <w:tc>
          <w:tcPr>
            <w:tcW w:w="9252" w:type="dxa"/>
            <w:gridSpan w:val="5"/>
            <w:tcBorders>
              <w:top w:val="single" w:sz="4" w:space="0" w:color="auto"/>
              <w:bottom w:val="nil"/>
            </w:tcBorders>
            <w:shd w:val="clear" w:color="auto" w:fill="D9D9D9"/>
            <w:vAlign w:val="center"/>
          </w:tcPr>
          <w:p w:rsidR="00AD657A" w:rsidRPr="003C2F45" w:rsidRDefault="00AD657A" w:rsidP="005650C8">
            <w:pPr>
              <w:spacing w:line="240" w:lineRule="auto"/>
              <w:jc w:val="center"/>
              <w:rPr>
                <w:rFonts w:cstheme="minorHAnsi"/>
                <w:b/>
                <w:bCs/>
                <w:i/>
                <w:iCs/>
                <w:sz w:val="20"/>
                <w:szCs w:val="20"/>
              </w:rPr>
            </w:pPr>
            <w:r w:rsidRPr="003C2F45">
              <w:rPr>
                <w:rFonts w:cstheme="minorHAnsi"/>
                <w:b/>
                <w:bCs/>
                <w:i/>
                <w:iCs/>
                <w:sz w:val="20"/>
                <w:szCs w:val="20"/>
              </w:rPr>
              <w:t xml:space="preserve">W przypadku operacji z zakresu rozwój KŁŻ pomoc przyznaje się, jeżeli operacja spełnia następujące warunki: </w:t>
            </w:r>
          </w:p>
        </w:tc>
      </w:tr>
      <w:tr w:rsidR="00AD657A" w:rsidRPr="003C2F45" w:rsidTr="00AD657A">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IV.10.1.</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KŁŻ w okresie 3 lat poprzedzających dzień złożenia WOPP funkcjonował łącznie co najmniej 365 dni.</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AD657A" w:rsidRPr="003C2F45" w:rsidRDefault="00AD657A" w:rsidP="002E2DBF">
            <w:pPr>
              <w:spacing w:after="0" w:line="240" w:lineRule="auto"/>
              <w:jc w:val="center"/>
              <w:rPr>
                <w:rFonts w:cstheme="minorHAnsi"/>
                <w:sz w:val="28"/>
                <w:szCs w:val="28"/>
              </w:rPr>
            </w:pPr>
            <w:r w:rsidRPr="003C2F45">
              <w:rPr>
                <w:rFonts w:cstheme="minorHAnsi"/>
                <w:sz w:val="28"/>
                <w:szCs w:val="28"/>
              </w:rPr>
              <w:sym w:font="Webdings" w:char="F063"/>
            </w:r>
          </w:p>
        </w:tc>
      </w:tr>
      <w:tr w:rsidR="00AD657A" w:rsidRPr="003C2F45" w:rsidTr="006208F2">
        <w:trPr>
          <w:trHeight w:val="282"/>
        </w:trPr>
        <w:tc>
          <w:tcPr>
            <w:tcW w:w="954" w:type="dxa"/>
            <w:gridSpan w:val="2"/>
            <w:tcBorders>
              <w:bottom w:val="nil"/>
              <w:right w:val="single" w:sz="4" w:space="0" w:color="auto"/>
            </w:tcBorders>
            <w:shd w:val="clear" w:color="auto" w:fill="D9D9D9"/>
          </w:tcPr>
          <w:p w:rsidR="00AD657A" w:rsidRPr="003C2F45" w:rsidRDefault="00AD657A" w:rsidP="005650C8">
            <w:pPr>
              <w:spacing w:line="240" w:lineRule="auto"/>
              <w:rPr>
                <w:rFonts w:cstheme="minorHAnsi"/>
                <w:sz w:val="20"/>
                <w:szCs w:val="20"/>
              </w:rPr>
            </w:pPr>
            <w:r w:rsidRPr="003C2F45">
              <w:rPr>
                <w:rFonts w:cstheme="minorHAnsi"/>
                <w:sz w:val="20"/>
                <w:szCs w:val="20"/>
              </w:rPr>
              <w:t>IV.10.2</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żadnemu z rolników wchodzących w skład KŁŻ nie została dotychczas przyznana pomoc na rozwój KŁŻ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tcPr>
          <w:p w:rsidR="00AD657A" w:rsidRPr="003C2F45" w:rsidRDefault="00AD657A" w:rsidP="005650C8">
            <w:pPr>
              <w:spacing w:line="240" w:lineRule="auto"/>
              <w:rPr>
                <w:rFonts w:cstheme="minorHAnsi"/>
                <w:sz w:val="20"/>
                <w:szCs w:val="20"/>
              </w:rPr>
            </w:pPr>
            <w:r w:rsidRPr="003C2F45">
              <w:rPr>
                <w:rFonts w:cstheme="minorHAnsi"/>
                <w:sz w:val="20"/>
                <w:szCs w:val="20"/>
              </w:rPr>
              <w:t>IV.10.3.</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upłynęło co najmniej 2 lata od dnia wypłaty pomocy na operację na start KŁŻ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tcPr>
          <w:p w:rsidR="00AD657A" w:rsidRPr="003C2F45" w:rsidRDefault="00AD657A" w:rsidP="005650C8">
            <w:pPr>
              <w:spacing w:line="240" w:lineRule="auto"/>
              <w:rPr>
                <w:rFonts w:cstheme="minorHAnsi"/>
                <w:sz w:val="20"/>
                <w:szCs w:val="20"/>
              </w:rPr>
            </w:pPr>
            <w:r w:rsidRPr="003C2F45">
              <w:rPr>
                <w:rFonts w:cstheme="minorHAnsi"/>
                <w:sz w:val="20"/>
                <w:szCs w:val="20"/>
              </w:rPr>
              <w:t>IV.10.4</w:t>
            </w:r>
          </w:p>
        </w:tc>
        <w:tc>
          <w:tcPr>
            <w:tcW w:w="6235" w:type="dxa"/>
            <w:tcBorders>
              <w:bottom w:val="nil"/>
              <w:right w:val="single" w:sz="4" w:space="0" w:color="auto"/>
            </w:tcBorders>
            <w:shd w:val="clear" w:color="auto" w:fill="D9D9D9"/>
            <w:vAlign w:val="center"/>
          </w:tcPr>
          <w:p w:rsidR="00AD657A" w:rsidRPr="003C2F45" w:rsidRDefault="00AD657A" w:rsidP="00AD657A">
            <w:pPr>
              <w:pStyle w:val="Akapitzlist"/>
              <w:spacing w:line="240" w:lineRule="auto"/>
              <w:ind w:left="0"/>
              <w:rPr>
                <w:rFonts w:cstheme="minorHAnsi"/>
                <w:i/>
                <w:iCs/>
                <w:sz w:val="20"/>
                <w:szCs w:val="20"/>
              </w:rPr>
            </w:pPr>
            <w:r w:rsidRPr="003C2F45">
              <w:rPr>
                <w:rFonts w:cstheme="minorHAnsi"/>
                <w:i/>
                <w:iCs/>
                <w:sz w:val="20"/>
                <w:szCs w:val="20"/>
              </w:rPr>
              <w:t>operacja jest uzasadniona ekonomicznie, co potwierdza przedłożony uproszczony biznesplan, który:</w:t>
            </w:r>
          </w:p>
          <w:p w:rsidR="00AD657A" w:rsidRPr="003C2F45" w:rsidRDefault="00AD657A" w:rsidP="00AD657A">
            <w:pPr>
              <w:pStyle w:val="Akapitzlist"/>
              <w:numPr>
                <w:ilvl w:val="0"/>
                <w:numId w:val="10"/>
              </w:numPr>
              <w:spacing w:line="240" w:lineRule="auto"/>
              <w:jc w:val="left"/>
              <w:rPr>
                <w:rFonts w:cstheme="minorHAnsi"/>
                <w:i/>
                <w:iCs/>
                <w:sz w:val="20"/>
                <w:szCs w:val="20"/>
              </w:rPr>
            </w:pPr>
            <w:r w:rsidRPr="003C2F45">
              <w:rPr>
                <w:rFonts w:cstheme="minorHAnsi"/>
                <w:i/>
                <w:iCs/>
                <w:sz w:val="20"/>
                <w:szCs w:val="20"/>
              </w:rPr>
              <w:t>jest racjonalny i uzasadniony zakresem operacji,</w:t>
            </w:r>
          </w:p>
          <w:p w:rsidR="00AD657A" w:rsidRPr="003C2F45" w:rsidRDefault="00AD657A" w:rsidP="00AD657A">
            <w:pPr>
              <w:pStyle w:val="Akapitzlist"/>
              <w:numPr>
                <w:ilvl w:val="0"/>
                <w:numId w:val="10"/>
              </w:numPr>
              <w:spacing w:line="240" w:lineRule="auto"/>
              <w:jc w:val="left"/>
              <w:rPr>
                <w:rFonts w:cstheme="minorHAnsi"/>
                <w:i/>
                <w:iCs/>
                <w:sz w:val="20"/>
                <w:szCs w:val="20"/>
              </w:rPr>
            </w:pPr>
            <w:r w:rsidRPr="003C2F45">
              <w:rPr>
                <w:rFonts w:cstheme="minorHAnsi"/>
                <w:i/>
                <w:iCs/>
                <w:sz w:val="20"/>
                <w:szCs w:val="20"/>
              </w:rPr>
              <w:t xml:space="preserve"> zawiera co najmniej:</w:t>
            </w:r>
          </w:p>
          <w:p w:rsidR="00AD657A" w:rsidRPr="003C2F45" w:rsidRDefault="00AD657A" w:rsidP="00AD657A">
            <w:pPr>
              <w:pStyle w:val="Akapitzlist"/>
              <w:numPr>
                <w:ilvl w:val="1"/>
                <w:numId w:val="3"/>
              </w:numPr>
              <w:spacing w:after="120" w:line="240" w:lineRule="auto"/>
              <w:rPr>
                <w:rFonts w:cstheme="minorHAnsi"/>
                <w:i/>
                <w:iCs/>
                <w:sz w:val="20"/>
                <w:szCs w:val="20"/>
              </w:rPr>
            </w:pPr>
            <w:r w:rsidRPr="003C2F45">
              <w:rPr>
                <w:rFonts w:cstheme="minorHAnsi"/>
                <w:i/>
                <w:iCs/>
                <w:sz w:val="20"/>
                <w:szCs w:val="20"/>
              </w:rPr>
              <w:t>wskazanie celu, w tym zakładanego ilościowego lub wartościowego poziomu sprzedaży produktów lub usług,</w:t>
            </w:r>
          </w:p>
          <w:p w:rsidR="00AD657A" w:rsidRPr="003C2F45" w:rsidRDefault="00AD657A" w:rsidP="00AD657A">
            <w:pPr>
              <w:pStyle w:val="Akapitzlist"/>
              <w:numPr>
                <w:ilvl w:val="1"/>
                <w:numId w:val="3"/>
              </w:numPr>
              <w:spacing w:after="120" w:line="240" w:lineRule="auto"/>
              <w:rPr>
                <w:rFonts w:cstheme="minorHAnsi"/>
                <w:i/>
                <w:iCs/>
                <w:sz w:val="20"/>
                <w:szCs w:val="20"/>
              </w:rPr>
            </w:pPr>
            <w:r w:rsidRPr="003C2F45">
              <w:rPr>
                <w:rFonts w:cstheme="minorHAnsi"/>
                <w:i/>
                <w:iCs/>
                <w:sz w:val="20"/>
                <w:szCs w:val="20"/>
              </w:rPr>
              <w:t>planowany zakres działań niezbędnych do osiągnięcia celu, w tym wskazanie zakresu rzeczowego i nakładów i finansowych,</w:t>
            </w:r>
          </w:p>
          <w:p w:rsidR="00AD657A" w:rsidRPr="003C2F45" w:rsidRDefault="00AD657A" w:rsidP="00AD657A">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AD657A" w:rsidRPr="003C2F45" w:rsidRDefault="00AD657A" w:rsidP="00AD657A">
            <w:pPr>
              <w:pStyle w:val="Akapitzlist"/>
              <w:numPr>
                <w:ilvl w:val="1"/>
                <w:numId w:val="3"/>
              </w:numPr>
              <w:spacing w:after="120" w:line="240" w:lineRule="auto"/>
              <w:rPr>
                <w:rFonts w:cstheme="minorHAnsi"/>
                <w:i/>
                <w:iCs/>
                <w:sz w:val="20"/>
                <w:szCs w:val="20"/>
              </w:rPr>
            </w:pPr>
            <w:r w:rsidRPr="003C2F45">
              <w:rPr>
                <w:rFonts w:cstheme="minorHAnsi"/>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tcPr>
          <w:p w:rsidR="00AD657A" w:rsidRPr="003C2F45" w:rsidRDefault="00AD657A" w:rsidP="005650C8">
            <w:pPr>
              <w:spacing w:line="240" w:lineRule="auto"/>
              <w:rPr>
                <w:rFonts w:cstheme="minorHAnsi"/>
                <w:sz w:val="20"/>
                <w:szCs w:val="20"/>
              </w:rPr>
            </w:pPr>
            <w:r w:rsidRPr="003C2F45">
              <w:rPr>
                <w:rFonts w:cstheme="minorHAnsi"/>
                <w:sz w:val="20"/>
                <w:szCs w:val="20"/>
              </w:rPr>
              <w:t>IV.10.5.</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lastRenderedPageBreak/>
              <w:t>IV.10.6.</w:t>
            </w:r>
          </w:p>
        </w:tc>
        <w:tc>
          <w:tcPr>
            <w:tcW w:w="6235" w:type="dxa"/>
            <w:tcBorders>
              <w:bottom w:val="nil"/>
              <w:right w:val="single" w:sz="4" w:space="0" w:color="auto"/>
            </w:tcBorders>
            <w:shd w:val="clear" w:color="auto" w:fill="D9D9D9"/>
            <w:vAlign w:val="center"/>
          </w:tcPr>
          <w:p w:rsidR="00AD657A" w:rsidRPr="003C2F45" w:rsidRDefault="00AD657A" w:rsidP="00AD657A">
            <w:pPr>
              <w:spacing w:before="26" w:line="240" w:lineRule="auto"/>
              <w:rPr>
                <w:rFonts w:cstheme="minorHAnsi"/>
                <w:i/>
                <w:iCs/>
                <w:sz w:val="20"/>
                <w:szCs w:val="20"/>
              </w:rPr>
            </w:pPr>
            <w:r w:rsidRPr="003C2F45">
              <w:rPr>
                <w:rFonts w:cstheme="minorHAnsi"/>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lastRenderedPageBreak/>
              <w:t>IV.10.7.</w:t>
            </w:r>
          </w:p>
        </w:tc>
        <w:tc>
          <w:tcPr>
            <w:tcW w:w="6235" w:type="dxa"/>
            <w:tcBorders>
              <w:bottom w:val="nil"/>
              <w:right w:val="single" w:sz="4" w:space="0" w:color="auto"/>
            </w:tcBorders>
            <w:shd w:val="clear" w:color="auto" w:fill="D9D9D9"/>
            <w:vAlign w:val="center"/>
          </w:tcPr>
          <w:p w:rsidR="00AD657A" w:rsidRPr="003C2F45" w:rsidRDefault="00AD657A" w:rsidP="00AD657A">
            <w:pPr>
              <w:pStyle w:val="Akapitzlist"/>
              <w:spacing w:before="26" w:line="240" w:lineRule="auto"/>
              <w:ind w:left="0"/>
              <w:rPr>
                <w:rFonts w:cstheme="minorHAnsi"/>
                <w:i/>
                <w:iCs/>
                <w:sz w:val="20"/>
                <w:szCs w:val="20"/>
              </w:rPr>
            </w:pPr>
            <w:r w:rsidRPr="003C2F45">
              <w:rPr>
                <w:rFonts w:cstheme="minorHAnsi"/>
                <w:i/>
                <w:iCs/>
                <w:sz w:val="20"/>
                <w:szCs w:val="20"/>
              </w:rPr>
              <w:t>operacja przewiduje spełnienie co najmniej jednego z poniższych warunków:</w:t>
            </w:r>
          </w:p>
          <w:p w:rsidR="00AD657A" w:rsidRPr="003C2F45" w:rsidRDefault="00AD657A" w:rsidP="005650C8">
            <w:pPr>
              <w:pStyle w:val="Akapitzlist"/>
              <w:spacing w:before="26" w:line="240" w:lineRule="auto"/>
              <w:ind w:left="316"/>
              <w:rPr>
                <w:rFonts w:cstheme="minorHAnsi"/>
                <w:i/>
                <w:iCs/>
                <w:sz w:val="20"/>
                <w:szCs w:val="20"/>
              </w:rPr>
            </w:pPr>
            <w:r w:rsidRPr="003C2F45">
              <w:rPr>
                <w:rFonts w:cstheme="minorHAnsi"/>
                <w:i/>
                <w:iCs/>
                <w:sz w:val="20"/>
                <w:szCs w:val="20"/>
              </w:rPr>
              <w:t>a) rozszerzenie współpracy o minimum 5 nowych rolników oraz dostosowanie efektywności KŁŻ do zwiększonej liczby rolników/partnerów w ramach tego KŁŻ,</w:t>
            </w:r>
          </w:p>
          <w:p w:rsidR="00AD657A" w:rsidRPr="003C2F45" w:rsidRDefault="00AD657A" w:rsidP="005650C8">
            <w:pPr>
              <w:pStyle w:val="Akapitzlist"/>
              <w:spacing w:before="26" w:line="240" w:lineRule="auto"/>
              <w:ind w:left="316"/>
              <w:rPr>
                <w:rFonts w:cstheme="minorHAnsi"/>
                <w:i/>
                <w:iCs/>
                <w:sz w:val="20"/>
                <w:szCs w:val="20"/>
              </w:rPr>
            </w:pPr>
            <w:r w:rsidRPr="003C2F45">
              <w:rPr>
                <w:rFonts w:cstheme="minorHAnsi"/>
                <w:i/>
                <w:iCs/>
                <w:sz w:val="20"/>
                <w:szCs w:val="20"/>
              </w:rPr>
              <w:t>b) objęcie sprzedażą nowego asortymentu o cechach lub ilościach</w:t>
            </w:r>
          </w:p>
          <w:p w:rsidR="00AD657A" w:rsidRPr="003C2F45" w:rsidRDefault="00AD657A" w:rsidP="005650C8">
            <w:pPr>
              <w:pStyle w:val="Akapitzlist"/>
              <w:spacing w:before="26" w:line="240" w:lineRule="auto"/>
              <w:ind w:left="316"/>
              <w:rPr>
                <w:rFonts w:cstheme="minorHAnsi"/>
                <w:i/>
                <w:iCs/>
                <w:sz w:val="20"/>
                <w:szCs w:val="20"/>
              </w:rPr>
            </w:pPr>
            <w:r w:rsidRPr="003C2F45">
              <w:rPr>
                <w:rFonts w:cstheme="minorHAnsi"/>
                <w:i/>
                <w:iCs/>
                <w:sz w:val="20"/>
                <w:szCs w:val="20"/>
              </w:rPr>
              <w:t xml:space="preserve"> wymagających nakładów finansowych na dostosowanie posiadanej infrastruktury,</w:t>
            </w:r>
          </w:p>
          <w:p w:rsidR="00AD657A" w:rsidRPr="003C2F45" w:rsidRDefault="00AD657A" w:rsidP="005650C8">
            <w:pPr>
              <w:pStyle w:val="Akapitzlist"/>
              <w:spacing w:before="26" w:line="240" w:lineRule="auto"/>
              <w:ind w:left="316"/>
              <w:rPr>
                <w:rFonts w:cstheme="minorHAnsi"/>
                <w:i/>
                <w:iCs/>
                <w:sz w:val="20"/>
                <w:szCs w:val="20"/>
              </w:rPr>
            </w:pPr>
            <w:r w:rsidRPr="003C2F45">
              <w:rPr>
                <w:rFonts w:cstheme="minorHAnsi"/>
                <w:i/>
                <w:iCs/>
                <w:sz w:val="20"/>
                <w:szCs w:val="20"/>
              </w:rPr>
              <w:t>c) implementację nowych systemów sprzedaży, rozliczeń finansowych/księgowych,</w:t>
            </w:r>
          </w:p>
          <w:p w:rsidR="00AD657A" w:rsidRPr="003C2F45" w:rsidRDefault="00AD657A" w:rsidP="005650C8">
            <w:pPr>
              <w:pStyle w:val="Akapitzlist"/>
              <w:spacing w:before="26" w:line="240" w:lineRule="auto"/>
              <w:ind w:left="316"/>
              <w:rPr>
                <w:rFonts w:cstheme="minorHAnsi"/>
                <w:i/>
                <w:iCs/>
                <w:sz w:val="20"/>
                <w:szCs w:val="20"/>
              </w:rPr>
            </w:pPr>
            <w:r w:rsidRPr="003C2F45">
              <w:rPr>
                <w:rFonts w:cstheme="minorHAnsi"/>
                <w:i/>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IV.10.8.</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przewiduje zastosowanie wspólnego logo dla wszystkich producentów oraz produktów objętych projektem oraz wykorzystujących zasoby danego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AD657A" w:rsidRPr="003C2F45" w:rsidRDefault="00AD657A" w:rsidP="002E2DBF">
            <w:pPr>
              <w:spacing w:after="0" w:line="240" w:lineRule="auto"/>
              <w:jc w:val="center"/>
              <w:rPr>
                <w:rFonts w:cstheme="minorHAnsi"/>
                <w:sz w:val="20"/>
                <w:szCs w:val="20"/>
              </w:rPr>
            </w:pPr>
          </w:p>
        </w:tc>
      </w:tr>
      <w:tr w:rsidR="00AD657A" w:rsidRPr="003C2F45" w:rsidTr="00AD657A">
        <w:trPr>
          <w:trHeight w:val="282"/>
        </w:trPr>
        <w:tc>
          <w:tcPr>
            <w:tcW w:w="954" w:type="dxa"/>
            <w:gridSpan w:val="2"/>
            <w:tcBorders>
              <w:bottom w:val="single" w:sz="4" w:space="0" w:color="auto"/>
              <w:right w:val="single" w:sz="4" w:space="0" w:color="auto"/>
            </w:tcBorders>
            <w:shd w:val="clear" w:color="auto" w:fill="D9D9D9"/>
            <w:vAlign w:val="center"/>
          </w:tcPr>
          <w:p w:rsidR="00AD657A" w:rsidRPr="003C2F45" w:rsidRDefault="00AD657A" w:rsidP="005650C8">
            <w:pPr>
              <w:spacing w:line="240" w:lineRule="auto"/>
              <w:rPr>
                <w:rFonts w:cstheme="minorHAnsi"/>
                <w:b/>
                <w:bCs/>
                <w:sz w:val="20"/>
                <w:szCs w:val="20"/>
              </w:rPr>
            </w:pPr>
            <w:r w:rsidRPr="003C2F45">
              <w:rPr>
                <w:rFonts w:cstheme="minorHAnsi"/>
                <w:b/>
                <w:bCs/>
                <w:sz w:val="20"/>
                <w:szCs w:val="20"/>
              </w:rPr>
              <w:t>IV.11.</w:t>
            </w:r>
          </w:p>
        </w:tc>
        <w:tc>
          <w:tcPr>
            <w:tcW w:w="9252" w:type="dxa"/>
            <w:gridSpan w:val="5"/>
            <w:tcBorders>
              <w:bottom w:val="single" w:sz="4" w:space="0" w:color="auto"/>
            </w:tcBorders>
            <w:shd w:val="clear" w:color="auto" w:fill="D9D9D9"/>
            <w:vAlign w:val="center"/>
          </w:tcPr>
          <w:p w:rsidR="00AD657A" w:rsidRPr="003C2F45" w:rsidRDefault="00AD657A" w:rsidP="005650C8">
            <w:pPr>
              <w:spacing w:line="240" w:lineRule="auto"/>
              <w:jc w:val="center"/>
              <w:rPr>
                <w:rFonts w:cstheme="minorHAnsi"/>
                <w:b/>
                <w:bCs/>
                <w:i/>
                <w:iCs/>
                <w:sz w:val="20"/>
                <w:szCs w:val="20"/>
              </w:rPr>
            </w:pPr>
            <w:r w:rsidRPr="003C2F45">
              <w:rPr>
                <w:rFonts w:cstheme="minorHAnsi"/>
                <w:b/>
                <w:bCs/>
                <w:i/>
                <w:iCs/>
                <w:sz w:val="20"/>
                <w:szCs w:val="20"/>
              </w:rPr>
              <w:t>W przypadku operacji z zakresu poprawa dostępu do usług dla lokalnych społeczności operacja spełnia następujące warunki:</w:t>
            </w:r>
          </w:p>
        </w:tc>
      </w:tr>
      <w:tr w:rsidR="00AD657A" w:rsidRPr="003C2F45" w:rsidTr="00AD657A">
        <w:trPr>
          <w:trHeight w:val="282"/>
        </w:trPr>
        <w:tc>
          <w:tcPr>
            <w:tcW w:w="954" w:type="dxa"/>
            <w:gridSpan w:val="2"/>
            <w:tcBorders>
              <w:bottom w:val="single" w:sz="4" w:space="0" w:color="auto"/>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IV.11.1.</w:t>
            </w:r>
          </w:p>
        </w:tc>
        <w:tc>
          <w:tcPr>
            <w:tcW w:w="6235" w:type="dxa"/>
            <w:tcBorders>
              <w:bottom w:val="single" w:sz="4" w:space="0" w:color="auto"/>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nie obejmuje inwestycji infrastrukturalnych ani operacji w zakresach: start DG, rozwój DG, start GA, start ZE, start GO, start KŁŻ, rozwój GA, rozwój ZE, rozwój GO lub rozwój KŁŻ;</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AD657A" w:rsidRPr="003C2F45" w:rsidRDefault="00AD657A" w:rsidP="005650C8">
            <w:pPr>
              <w:spacing w:line="240" w:lineRule="auto"/>
              <w:jc w:val="center"/>
              <w:rPr>
                <w:rFonts w:cstheme="minorHAnsi"/>
                <w:sz w:val="28"/>
                <w:szCs w:val="28"/>
              </w:rPr>
            </w:pPr>
            <w:r w:rsidRPr="003C2F45">
              <w:rPr>
                <w:rFonts w:cstheme="minorHAnsi"/>
                <w:sz w:val="28"/>
                <w:szCs w:val="28"/>
              </w:rPr>
              <w:sym w:font="Webdings" w:char="F063"/>
            </w:r>
          </w:p>
        </w:tc>
      </w:tr>
      <w:tr w:rsidR="00AD657A" w:rsidRPr="003C2F45"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IV.11.2.</w:t>
            </w:r>
          </w:p>
        </w:tc>
        <w:tc>
          <w:tcPr>
            <w:tcW w:w="6235" w:type="dxa"/>
            <w:tcBorders>
              <w:top w:val="single" w:sz="4" w:space="0" w:color="auto"/>
              <w:bottom w:val="nil"/>
              <w:right w:val="single" w:sz="4" w:space="0" w:color="auto"/>
            </w:tcBorders>
            <w:shd w:val="clear" w:color="auto" w:fill="D9D9D9"/>
            <w:vAlign w:val="center"/>
          </w:tcPr>
          <w:p w:rsidR="00AD657A" w:rsidRPr="003C2F45" w:rsidRDefault="00AD657A" w:rsidP="005650C8">
            <w:pPr>
              <w:pStyle w:val="Akapitzlist"/>
              <w:spacing w:before="26" w:after="0" w:line="240" w:lineRule="auto"/>
              <w:ind w:left="0"/>
              <w:rPr>
                <w:rFonts w:cstheme="minorHAnsi"/>
                <w:i/>
                <w:iCs/>
                <w:sz w:val="20"/>
                <w:szCs w:val="20"/>
              </w:rPr>
            </w:pPr>
            <w:r w:rsidRPr="003C2F45">
              <w:rPr>
                <w:rFonts w:cstheme="minorHAnsi"/>
                <w:i/>
                <w:iCs/>
                <w:sz w:val="20"/>
                <w:szCs w:val="20"/>
              </w:rPr>
              <w:t>operacja zakłada, iż efekty operacji będą służyły zaspokajaniu potrzeb społeczności lokalnej, a ewentualne obiekty infrastruktury powstające w ramach tych operacji będą ogólnodostępne.</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AD657A" w:rsidRPr="003C2F45" w:rsidRDefault="00AD657A" w:rsidP="005650C8">
            <w:pPr>
              <w:spacing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b/>
                <w:bCs/>
                <w:sz w:val="20"/>
                <w:szCs w:val="20"/>
              </w:rPr>
            </w:pPr>
            <w:r w:rsidRPr="003C2F45">
              <w:rPr>
                <w:rFonts w:cstheme="minorHAnsi"/>
                <w:b/>
                <w:bCs/>
                <w:sz w:val="20"/>
                <w:szCs w:val="20"/>
              </w:rPr>
              <w:t>IV.12.</w:t>
            </w:r>
          </w:p>
        </w:tc>
        <w:tc>
          <w:tcPr>
            <w:tcW w:w="9252" w:type="dxa"/>
            <w:gridSpan w:val="5"/>
            <w:tcBorders>
              <w:bottom w:val="nil"/>
            </w:tcBorders>
            <w:shd w:val="clear" w:color="auto" w:fill="D9D9D9"/>
            <w:vAlign w:val="center"/>
          </w:tcPr>
          <w:p w:rsidR="00AD657A" w:rsidRPr="003C2F45" w:rsidRDefault="00AD657A" w:rsidP="005650C8">
            <w:pPr>
              <w:spacing w:line="240" w:lineRule="auto"/>
              <w:jc w:val="center"/>
              <w:rPr>
                <w:rFonts w:cstheme="minorHAnsi"/>
                <w:b/>
                <w:bCs/>
                <w:i/>
                <w:iCs/>
                <w:sz w:val="20"/>
                <w:szCs w:val="20"/>
              </w:rPr>
            </w:pPr>
            <w:r w:rsidRPr="003C2F45">
              <w:rPr>
                <w:rFonts w:cstheme="minorHAnsi"/>
                <w:b/>
                <w:bCs/>
                <w:i/>
                <w:iCs/>
                <w:sz w:val="20"/>
                <w:szCs w:val="20"/>
              </w:rPr>
              <w:t>W przypadku operacji z  zakresu poprawy dostępu do małej infrastruktury publicznej pomoc przyznaje się, jeżeli:</w:t>
            </w:r>
          </w:p>
        </w:tc>
      </w:tr>
      <w:tr w:rsidR="00AD657A" w:rsidRPr="003C2F45" w:rsidTr="00AD657A">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IV.12.1.</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after="120" w:line="240" w:lineRule="auto"/>
              <w:ind w:left="0"/>
              <w:rPr>
                <w:rFonts w:cstheme="minorHAnsi"/>
                <w:i/>
                <w:iCs/>
                <w:sz w:val="20"/>
                <w:szCs w:val="20"/>
              </w:rPr>
            </w:pPr>
            <w:r w:rsidRPr="003C2F45">
              <w:rPr>
                <w:rFonts w:cstheme="minorHAnsi"/>
                <w:i/>
                <w:iCs/>
                <w:sz w:val="20"/>
                <w:szCs w:val="20"/>
              </w:rPr>
              <w:t>wnioskodawcą jest JSFP albo organizacja pozarządowa</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AD657A" w:rsidRPr="003C2F45" w:rsidRDefault="00AD657A" w:rsidP="002E2DBF">
            <w:pPr>
              <w:spacing w:after="0" w:line="240" w:lineRule="auto"/>
              <w:jc w:val="center"/>
              <w:rPr>
                <w:rFonts w:cstheme="minorHAnsi"/>
                <w:sz w:val="28"/>
                <w:szCs w:val="28"/>
              </w:rPr>
            </w:pPr>
            <w:r w:rsidRPr="003C2F45">
              <w:rPr>
                <w:rFonts w:cstheme="minorHAnsi"/>
                <w:sz w:val="28"/>
                <w:szCs w:val="28"/>
              </w:rPr>
              <w:sym w:font="Webdings" w:char="F063"/>
            </w: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IV.12.2.</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after="120" w:line="240" w:lineRule="auto"/>
              <w:ind w:left="0"/>
              <w:rPr>
                <w:rFonts w:cstheme="minorHAnsi"/>
                <w:i/>
                <w:iCs/>
                <w:sz w:val="20"/>
                <w:szCs w:val="20"/>
              </w:rPr>
            </w:pPr>
            <w:r w:rsidRPr="003C2F45">
              <w:rPr>
                <w:rFonts w:cstheme="minorHAnsi"/>
                <w:i/>
                <w:iCs/>
                <w:sz w:val="20"/>
                <w:szCs w:val="20"/>
              </w:rPr>
              <w:t>operacja służy zaspokajaniu potrzeb społeczności lokalnej.</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III.12.3.</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after="120" w:line="240" w:lineRule="auto"/>
              <w:ind w:left="0"/>
              <w:rPr>
                <w:rFonts w:cstheme="minorHAnsi"/>
                <w:i/>
                <w:iCs/>
                <w:sz w:val="20"/>
                <w:szCs w:val="20"/>
              </w:rPr>
            </w:pPr>
            <w:r w:rsidRPr="003C2F45">
              <w:rPr>
                <w:rFonts w:cstheme="minorHAnsi"/>
                <w:i/>
                <w:iCs/>
                <w:sz w:val="20"/>
                <w:szCs w:val="20"/>
              </w:rPr>
              <w:t>infrastruktura będąca efektem tej inwestycji jest ogólnodostępna i niekomercyjna lub obejmuje obiekty użyteczności publicznej;</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AD657A" w:rsidRPr="003C2F45" w:rsidRDefault="00AD657A" w:rsidP="002E2DBF">
            <w:pPr>
              <w:spacing w:after="0" w:line="240" w:lineRule="auto"/>
              <w:jc w:val="center"/>
              <w:rPr>
                <w:rFonts w:cstheme="minorHAnsi"/>
                <w:sz w:val="20"/>
                <w:szCs w:val="20"/>
              </w:rPr>
            </w:pPr>
          </w:p>
        </w:tc>
      </w:tr>
      <w:tr w:rsidR="00AD657A" w:rsidRPr="003C2F45" w:rsidTr="006208F2">
        <w:trPr>
          <w:trHeight w:val="282"/>
        </w:trPr>
        <w:tc>
          <w:tcPr>
            <w:tcW w:w="954" w:type="dxa"/>
            <w:gridSpan w:val="2"/>
            <w:tcBorders>
              <w:bottom w:val="nil"/>
              <w:right w:val="single" w:sz="4" w:space="0" w:color="auto"/>
            </w:tcBorders>
            <w:shd w:val="clear" w:color="auto" w:fill="D9D9D9"/>
            <w:vAlign w:val="center"/>
          </w:tcPr>
          <w:p w:rsidR="00AD657A" w:rsidRPr="003C2F45" w:rsidRDefault="00AD657A" w:rsidP="005650C8">
            <w:pPr>
              <w:spacing w:line="240" w:lineRule="auto"/>
              <w:rPr>
                <w:rFonts w:cstheme="minorHAnsi"/>
                <w:sz w:val="20"/>
                <w:szCs w:val="20"/>
              </w:rPr>
            </w:pPr>
            <w:r w:rsidRPr="003C2F45">
              <w:rPr>
                <w:rFonts w:cstheme="minorHAnsi"/>
                <w:sz w:val="20"/>
                <w:szCs w:val="20"/>
              </w:rPr>
              <w:t>III.12.4.</w:t>
            </w:r>
          </w:p>
        </w:tc>
        <w:tc>
          <w:tcPr>
            <w:tcW w:w="6235" w:type="dxa"/>
            <w:tcBorders>
              <w:bottom w:val="nil"/>
              <w:right w:val="single" w:sz="4" w:space="0" w:color="auto"/>
            </w:tcBorders>
            <w:shd w:val="clear" w:color="auto" w:fill="D9D9D9"/>
            <w:vAlign w:val="center"/>
          </w:tcPr>
          <w:p w:rsidR="00AD657A" w:rsidRPr="003C2F45" w:rsidRDefault="00AD657A" w:rsidP="005650C8">
            <w:pPr>
              <w:pStyle w:val="Akapitzlist"/>
              <w:spacing w:after="120" w:line="240" w:lineRule="auto"/>
              <w:ind w:left="0"/>
              <w:rPr>
                <w:rFonts w:cstheme="minorHAnsi"/>
                <w:i/>
                <w:iCs/>
                <w:sz w:val="20"/>
                <w:szCs w:val="20"/>
              </w:rPr>
            </w:pPr>
            <w:r w:rsidRPr="003C2F45">
              <w:rPr>
                <w:rFonts w:cstheme="minorHAnsi"/>
                <w:i/>
                <w:iCs/>
                <w:sz w:val="20"/>
                <w:szCs w:val="20"/>
              </w:rPr>
              <w:t>koszty całkowite operacji nie przekraczają 1 mln euro.</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3C2F45" w:rsidRDefault="00AD657A"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AD657A" w:rsidRPr="003C2F45" w:rsidRDefault="00AD657A" w:rsidP="002E2DBF">
            <w:pPr>
              <w:spacing w:after="0" w:line="240" w:lineRule="auto"/>
              <w:jc w:val="center"/>
              <w:rPr>
                <w:rFonts w:cstheme="minorHAnsi"/>
                <w:sz w:val="20"/>
                <w:szCs w:val="20"/>
              </w:rPr>
            </w:pPr>
          </w:p>
        </w:tc>
      </w:tr>
      <w:tr w:rsidR="008501E5" w:rsidRPr="003C2F45" w:rsidTr="006208F2">
        <w:trPr>
          <w:trHeight w:val="282"/>
        </w:trPr>
        <w:tc>
          <w:tcPr>
            <w:tcW w:w="954" w:type="dxa"/>
            <w:gridSpan w:val="2"/>
            <w:tcBorders>
              <w:bottom w:val="nil"/>
              <w:right w:val="single" w:sz="4" w:space="0" w:color="auto"/>
            </w:tcBorders>
            <w:shd w:val="clear" w:color="auto" w:fill="D9D9D9"/>
            <w:vAlign w:val="center"/>
          </w:tcPr>
          <w:p w:rsidR="008501E5" w:rsidRPr="003C2F45" w:rsidRDefault="008501E5" w:rsidP="005650C8">
            <w:pPr>
              <w:spacing w:line="240" w:lineRule="auto"/>
              <w:rPr>
                <w:rFonts w:cstheme="minorHAnsi"/>
                <w:b/>
                <w:bCs/>
                <w:sz w:val="20"/>
                <w:szCs w:val="20"/>
              </w:rPr>
            </w:pPr>
            <w:r w:rsidRPr="003C2F45">
              <w:rPr>
                <w:rFonts w:cstheme="minorHAnsi"/>
                <w:b/>
                <w:bCs/>
                <w:sz w:val="20"/>
                <w:szCs w:val="20"/>
              </w:rPr>
              <w:t>IV.13.</w:t>
            </w:r>
          </w:p>
        </w:tc>
        <w:tc>
          <w:tcPr>
            <w:tcW w:w="9252" w:type="dxa"/>
            <w:gridSpan w:val="5"/>
            <w:tcBorders>
              <w:bottom w:val="nil"/>
            </w:tcBorders>
            <w:shd w:val="clear" w:color="auto" w:fill="D9D9D9"/>
            <w:vAlign w:val="center"/>
          </w:tcPr>
          <w:p w:rsidR="008501E5" w:rsidRPr="003C2F45" w:rsidRDefault="008501E5" w:rsidP="005650C8">
            <w:pPr>
              <w:spacing w:line="240" w:lineRule="auto"/>
              <w:jc w:val="center"/>
              <w:rPr>
                <w:rFonts w:cstheme="minorHAnsi"/>
                <w:b/>
                <w:bCs/>
                <w:i/>
                <w:iCs/>
                <w:sz w:val="20"/>
                <w:szCs w:val="20"/>
              </w:rPr>
            </w:pPr>
            <w:r w:rsidRPr="003C2F45">
              <w:rPr>
                <w:rFonts w:cstheme="minorHAnsi"/>
                <w:b/>
                <w:bCs/>
                <w:i/>
                <w:iCs/>
                <w:sz w:val="20"/>
                <w:szCs w:val="20"/>
              </w:rPr>
              <w:t>W zakresie włączenie społeczne seniorów, ludzi młodych lub osób w niekorzystnej sytuacji pomoc przyznaje się, jeżeli  operacja spełnia następujące warunki:</w:t>
            </w:r>
          </w:p>
        </w:tc>
      </w:tr>
      <w:tr w:rsidR="008501E5" w:rsidRPr="003C2F45" w:rsidTr="008501E5">
        <w:trPr>
          <w:trHeight w:val="733"/>
        </w:trPr>
        <w:tc>
          <w:tcPr>
            <w:tcW w:w="954" w:type="dxa"/>
            <w:gridSpan w:val="2"/>
            <w:tcBorders>
              <w:bottom w:val="nil"/>
              <w:right w:val="single" w:sz="4" w:space="0" w:color="auto"/>
            </w:tcBorders>
            <w:shd w:val="clear" w:color="auto" w:fill="D9D9D9"/>
            <w:vAlign w:val="center"/>
          </w:tcPr>
          <w:p w:rsidR="008501E5" w:rsidRPr="003C2F45" w:rsidRDefault="008501E5" w:rsidP="005650C8">
            <w:pPr>
              <w:spacing w:line="240" w:lineRule="auto"/>
              <w:rPr>
                <w:rFonts w:cstheme="minorHAnsi"/>
                <w:sz w:val="20"/>
                <w:szCs w:val="20"/>
              </w:rPr>
            </w:pPr>
            <w:r w:rsidRPr="003C2F45">
              <w:rPr>
                <w:rFonts w:cstheme="minorHAnsi"/>
                <w:sz w:val="20"/>
                <w:szCs w:val="20"/>
              </w:rPr>
              <w:t>IV.13.1.</w:t>
            </w:r>
          </w:p>
        </w:tc>
        <w:tc>
          <w:tcPr>
            <w:tcW w:w="6235" w:type="dxa"/>
            <w:tcBorders>
              <w:bottom w:val="nil"/>
              <w:right w:val="single" w:sz="4" w:space="0" w:color="auto"/>
            </w:tcBorders>
            <w:shd w:val="clear" w:color="auto" w:fill="D9D9D9"/>
            <w:vAlign w:val="center"/>
          </w:tcPr>
          <w:p w:rsidR="008501E5" w:rsidRPr="003C2F45" w:rsidRDefault="008501E5" w:rsidP="005650C8">
            <w:pPr>
              <w:pStyle w:val="Akapitzlist"/>
              <w:spacing w:after="120" w:line="240" w:lineRule="auto"/>
              <w:ind w:left="0"/>
              <w:rPr>
                <w:rFonts w:cstheme="minorHAnsi"/>
                <w:i/>
                <w:iCs/>
                <w:sz w:val="20"/>
                <w:szCs w:val="20"/>
              </w:rPr>
            </w:pPr>
            <w:r w:rsidRPr="003C2F45">
              <w:rPr>
                <w:rFonts w:cstheme="minorHAnsi"/>
                <w:i/>
                <w:iCs/>
                <w:sz w:val="20"/>
                <w:szCs w:val="20"/>
              </w:rPr>
              <w:t>w przypadku, gdy wnioskodawca ubiega się o przyznanie pomocy na operację inwestycyjną pomoc przyznaje się podmiotom świadczącym usługi na rzecz grup osób wymagających włączenia w ramach swoich zadań statutowych albo ustawowych, w szczególności organizacjom pozarządowym lub instytucjom kultury</w:t>
            </w:r>
          </w:p>
        </w:tc>
        <w:tc>
          <w:tcPr>
            <w:tcW w:w="744" w:type="dxa"/>
            <w:tcBorders>
              <w:top w:val="single" w:sz="4" w:space="0" w:color="auto"/>
              <w:left w:val="single" w:sz="4" w:space="0" w:color="auto"/>
              <w:bottom w:val="nil"/>
              <w:right w:val="single" w:sz="4" w:space="0" w:color="auto"/>
            </w:tcBorders>
            <w:shd w:val="clear" w:color="auto" w:fill="auto"/>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8501E5" w:rsidRPr="003C2F45" w:rsidRDefault="008501E5" w:rsidP="005650C8">
            <w:pPr>
              <w:spacing w:line="240" w:lineRule="auto"/>
              <w:jc w:val="center"/>
              <w:rPr>
                <w:rFonts w:cstheme="minorHAnsi"/>
                <w:sz w:val="20"/>
                <w:szCs w:val="20"/>
              </w:rPr>
            </w:pPr>
            <w:r w:rsidRPr="003C2F45">
              <w:rPr>
                <w:rFonts w:cstheme="minorHAnsi"/>
                <w:sz w:val="28"/>
                <w:szCs w:val="28"/>
              </w:rPr>
              <w:sym w:font="Webdings" w:char="F063"/>
            </w:r>
          </w:p>
        </w:tc>
      </w:tr>
      <w:tr w:rsidR="008501E5" w:rsidRPr="003C2F45" w:rsidTr="006208F2">
        <w:trPr>
          <w:trHeight w:val="733"/>
        </w:trPr>
        <w:tc>
          <w:tcPr>
            <w:tcW w:w="954" w:type="dxa"/>
            <w:gridSpan w:val="2"/>
            <w:tcBorders>
              <w:bottom w:val="nil"/>
              <w:right w:val="single" w:sz="4" w:space="0" w:color="auto"/>
            </w:tcBorders>
            <w:shd w:val="clear" w:color="auto" w:fill="D9D9D9"/>
            <w:vAlign w:val="center"/>
          </w:tcPr>
          <w:p w:rsidR="008501E5" w:rsidRPr="003C2F45" w:rsidRDefault="008501E5" w:rsidP="005650C8">
            <w:pPr>
              <w:spacing w:line="240" w:lineRule="auto"/>
              <w:rPr>
                <w:rFonts w:cstheme="minorHAnsi"/>
                <w:sz w:val="20"/>
                <w:szCs w:val="20"/>
              </w:rPr>
            </w:pPr>
            <w:r w:rsidRPr="003C2F45">
              <w:rPr>
                <w:rFonts w:cstheme="minorHAnsi"/>
                <w:sz w:val="20"/>
                <w:szCs w:val="20"/>
              </w:rPr>
              <w:t>IV.13.2</w:t>
            </w:r>
          </w:p>
        </w:tc>
        <w:tc>
          <w:tcPr>
            <w:tcW w:w="6235" w:type="dxa"/>
            <w:tcBorders>
              <w:bottom w:val="nil"/>
              <w:right w:val="single" w:sz="4" w:space="0" w:color="auto"/>
            </w:tcBorders>
            <w:shd w:val="clear" w:color="auto" w:fill="D9D9D9"/>
            <w:vAlign w:val="center"/>
          </w:tcPr>
          <w:p w:rsidR="008501E5" w:rsidRPr="003C2F45" w:rsidRDefault="008501E5" w:rsidP="005650C8">
            <w:pPr>
              <w:pStyle w:val="Akapitzlist"/>
              <w:spacing w:after="120" w:line="240" w:lineRule="auto"/>
              <w:ind w:left="0"/>
              <w:rPr>
                <w:rFonts w:cstheme="minorHAnsi"/>
                <w:i/>
                <w:iCs/>
                <w:sz w:val="20"/>
                <w:szCs w:val="20"/>
              </w:rPr>
            </w:pPr>
            <w:r w:rsidRPr="003C2F45">
              <w:rPr>
                <w:rFonts w:cstheme="minorHAnsi"/>
                <w:i/>
                <w:iCs/>
                <w:sz w:val="20"/>
                <w:szCs w:val="20"/>
              </w:rPr>
              <w:t>operacja nie jest realizowana w ramach działalności gospodarczej, do której stosuje się ustawę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1E5" w:rsidRPr="003C2F45" w:rsidRDefault="008501E5"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8501E5" w:rsidRPr="003C2F45" w:rsidRDefault="008501E5" w:rsidP="005650C8">
            <w:pPr>
              <w:spacing w:line="240" w:lineRule="auto"/>
              <w:jc w:val="center"/>
              <w:rPr>
                <w:rFonts w:cstheme="minorHAnsi"/>
                <w:sz w:val="20"/>
                <w:szCs w:val="20"/>
              </w:rPr>
            </w:pPr>
          </w:p>
        </w:tc>
      </w:tr>
      <w:tr w:rsidR="005650C8" w:rsidRPr="003C2F45" w:rsidTr="009B2E90">
        <w:trPr>
          <w:trHeight w:val="282"/>
        </w:trPr>
        <w:tc>
          <w:tcPr>
            <w:tcW w:w="954" w:type="dxa"/>
            <w:gridSpan w:val="2"/>
            <w:tcBorders>
              <w:bottom w:val="nil"/>
              <w:right w:val="single" w:sz="4" w:space="0" w:color="auto"/>
            </w:tcBorders>
            <w:shd w:val="clear" w:color="auto" w:fill="D9D9D9"/>
            <w:vAlign w:val="center"/>
          </w:tcPr>
          <w:p w:rsidR="005650C8" w:rsidRPr="003C2F45" w:rsidDel="00E16294" w:rsidRDefault="005650C8" w:rsidP="005650C8">
            <w:pPr>
              <w:spacing w:line="240" w:lineRule="auto"/>
              <w:rPr>
                <w:rFonts w:cstheme="minorHAnsi"/>
                <w:b/>
                <w:bCs/>
                <w:sz w:val="20"/>
                <w:szCs w:val="20"/>
              </w:rPr>
            </w:pPr>
            <w:r w:rsidRPr="003C2F45">
              <w:rPr>
                <w:rFonts w:cstheme="minorHAnsi"/>
                <w:b/>
                <w:bCs/>
                <w:sz w:val="20"/>
                <w:szCs w:val="20"/>
              </w:rPr>
              <w:t>IV.14</w:t>
            </w:r>
          </w:p>
        </w:tc>
        <w:tc>
          <w:tcPr>
            <w:tcW w:w="8539" w:type="dxa"/>
            <w:gridSpan w:val="4"/>
            <w:tcBorders>
              <w:bottom w:val="nil"/>
            </w:tcBorders>
            <w:shd w:val="clear" w:color="auto" w:fill="D9D9D9"/>
            <w:vAlign w:val="center"/>
          </w:tcPr>
          <w:p w:rsidR="005650C8" w:rsidRPr="003C2F45" w:rsidRDefault="005650C8" w:rsidP="005650C8">
            <w:pPr>
              <w:spacing w:line="240" w:lineRule="auto"/>
              <w:rPr>
                <w:rFonts w:cstheme="minorHAnsi"/>
                <w:sz w:val="20"/>
                <w:szCs w:val="20"/>
              </w:rPr>
            </w:pPr>
            <w:r w:rsidRPr="003C2F45">
              <w:rPr>
                <w:rFonts w:cstheme="minorHAnsi"/>
                <w:b/>
                <w:bCs/>
                <w:i/>
                <w:iCs/>
                <w:sz w:val="20"/>
                <w:szCs w:val="20"/>
              </w:rPr>
              <w:t>W przypadku operacji z zakresu kształtowanie świadomości obywatelskiej pomoc przyznaje się, jeżeli operacja:</w:t>
            </w:r>
          </w:p>
        </w:tc>
        <w:tc>
          <w:tcPr>
            <w:tcW w:w="713" w:type="dxa"/>
            <w:tcBorders>
              <w:bottom w:val="nil"/>
            </w:tcBorders>
            <w:shd w:val="clear" w:color="auto" w:fill="D9D9D9"/>
          </w:tcPr>
          <w:p w:rsidR="005650C8" w:rsidRPr="003C2F45" w:rsidRDefault="005650C8" w:rsidP="005650C8">
            <w:pPr>
              <w:spacing w:line="240" w:lineRule="auto"/>
              <w:rPr>
                <w:rFonts w:cstheme="minorHAnsi"/>
                <w:b/>
                <w:bCs/>
                <w:i/>
                <w:iCs/>
                <w:sz w:val="20"/>
                <w:szCs w:val="20"/>
              </w:rPr>
            </w:pPr>
          </w:p>
        </w:tc>
      </w:tr>
      <w:tr w:rsidR="005650C8" w:rsidRPr="003C2F45" w:rsidTr="008501E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bCs/>
                <w:sz w:val="20"/>
                <w:szCs w:val="20"/>
              </w:rPr>
            </w:pPr>
            <w:r w:rsidRPr="003C2F45">
              <w:rPr>
                <w:rFonts w:cstheme="minorHAnsi"/>
                <w:bCs/>
                <w:sz w:val="20"/>
                <w:szCs w:val="20"/>
              </w:rPr>
              <w:lastRenderedPageBreak/>
              <w:t>IV.14.1</w:t>
            </w:r>
          </w:p>
        </w:tc>
        <w:tc>
          <w:tcPr>
            <w:tcW w:w="6235" w:type="dxa"/>
            <w:tcBorders>
              <w:bottom w:val="nil"/>
              <w:right w:val="single" w:sz="4" w:space="0" w:color="auto"/>
            </w:tcBorders>
            <w:shd w:val="clear" w:color="auto" w:fill="D9D9D9"/>
            <w:vAlign w:val="center"/>
          </w:tcPr>
          <w:p w:rsidR="005650C8" w:rsidRPr="003C2F45" w:rsidRDefault="005650C8" w:rsidP="002E2DBF">
            <w:pPr>
              <w:pStyle w:val="Akapitzlist"/>
              <w:numPr>
                <w:ilvl w:val="1"/>
                <w:numId w:val="14"/>
              </w:numPr>
              <w:spacing w:line="240" w:lineRule="auto"/>
              <w:ind w:left="322"/>
              <w:jc w:val="left"/>
              <w:rPr>
                <w:rFonts w:cstheme="minorHAnsi"/>
                <w:i/>
                <w:iCs/>
                <w:sz w:val="20"/>
                <w:szCs w:val="20"/>
              </w:rPr>
            </w:pPr>
            <w:r w:rsidRPr="003C2F45">
              <w:rPr>
                <w:rFonts w:cstheme="minorHAnsi"/>
                <w:i/>
                <w:iCs/>
                <w:sz w:val="20"/>
                <w:szCs w:val="20"/>
              </w:rPr>
              <w:t>dotyczy co najmniej jednego z poniższych obszarów:</w:t>
            </w:r>
          </w:p>
          <w:p w:rsidR="005650C8" w:rsidRPr="003C2F45" w:rsidRDefault="005650C8" w:rsidP="005650C8">
            <w:pPr>
              <w:pStyle w:val="Akapitzlist"/>
              <w:ind w:left="322"/>
              <w:rPr>
                <w:rFonts w:cstheme="minorHAnsi"/>
                <w:i/>
                <w:iCs/>
                <w:sz w:val="20"/>
                <w:szCs w:val="20"/>
              </w:rPr>
            </w:pPr>
            <w:r w:rsidRPr="003C2F45">
              <w:rPr>
                <w:rFonts w:cstheme="minorHAnsi"/>
                <w:i/>
                <w:iCs/>
                <w:sz w:val="20"/>
                <w:szCs w:val="20"/>
              </w:rPr>
              <w:t>a) zrównoważonego rolnictwa,</w:t>
            </w:r>
          </w:p>
          <w:p w:rsidR="005650C8" w:rsidRPr="003C2F45" w:rsidRDefault="005650C8" w:rsidP="005650C8">
            <w:pPr>
              <w:pStyle w:val="Akapitzlist"/>
              <w:ind w:left="322"/>
              <w:rPr>
                <w:rFonts w:cstheme="minorHAnsi"/>
                <w:i/>
                <w:iCs/>
                <w:sz w:val="20"/>
                <w:szCs w:val="20"/>
              </w:rPr>
            </w:pPr>
            <w:r w:rsidRPr="003C2F45">
              <w:rPr>
                <w:rFonts w:cstheme="minorHAnsi"/>
                <w:i/>
                <w:iCs/>
                <w:sz w:val="20"/>
                <w:szCs w:val="20"/>
              </w:rPr>
              <w:t>b) gospodarki rolno-spożywczej,</w:t>
            </w:r>
          </w:p>
          <w:p w:rsidR="005650C8" w:rsidRPr="003C2F45" w:rsidRDefault="005650C8" w:rsidP="005650C8">
            <w:pPr>
              <w:pStyle w:val="Akapitzlist"/>
              <w:ind w:left="322"/>
              <w:rPr>
                <w:rFonts w:cstheme="minorHAnsi"/>
                <w:i/>
                <w:iCs/>
                <w:sz w:val="20"/>
                <w:szCs w:val="20"/>
              </w:rPr>
            </w:pPr>
            <w:r w:rsidRPr="003C2F45">
              <w:rPr>
                <w:rFonts w:cstheme="minorHAnsi"/>
                <w:i/>
                <w:iCs/>
                <w:sz w:val="20"/>
                <w:szCs w:val="20"/>
              </w:rPr>
              <w:t>c) zielonej gospodarki lub biogospodarki,</w:t>
            </w:r>
          </w:p>
          <w:p w:rsidR="005650C8" w:rsidRPr="003C2F45" w:rsidRDefault="005650C8" w:rsidP="005650C8">
            <w:pPr>
              <w:pStyle w:val="Akapitzlist"/>
              <w:ind w:left="322"/>
              <w:rPr>
                <w:rFonts w:cstheme="minorHAnsi"/>
                <w:i/>
                <w:iCs/>
                <w:sz w:val="20"/>
                <w:szCs w:val="20"/>
              </w:rPr>
            </w:pPr>
            <w:r w:rsidRPr="003C2F45">
              <w:rPr>
                <w:rFonts w:cstheme="minorHAnsi"/>
                <w:i/>
                <w:iCs/>
                <w:sz w:val="20"/>
                <w:szCs w:val="20"/>
              </w:rPr>
              <w:t>d) wsparcia rozwoju wiedzy i umiejętności w zakresie innowacyjności, cyfryzacji lub przedsiębiorczości,</w:t>
            </w:r>
          </w:p>
          <w:p w:rsidR="005650C8" w:rsidRPr="003C2F45" w:rsidRDefault="005650C8" w:rsidP="005650C8">
            <w:pPr>
              <w:pStyle w:val="Akapitzlist"/>
              <w:ind w:left="322"/>
              <w:rPr>
                <w:rFonts w:cstheme="minorHAnsi"/>
                <w:i/>
                <w:iCs/>
                <w:sz w:val="20"/>
                <w:szCs w:val="20"/>
              </w:rPr>
            </w:pPr>
            <w:r w:rsidRPr="003C2F45">
              <w:rPr>
                <w:rFonts w:cstheme="minorHAnsi"/>
                <w:i/>
                <w:iCs/>
                <w:sz w:val="20"/>
                <w:szCs w:val="20"/>
              </w:rPr>
              <w:t>e) wzmacniania programów edukacji liderów życia publicznego lub społecznego;</w:t>
            </w:r>
          </w:p>
          <w:p w:rsidR="005650C8" w:rsidRPr="003C2F45" w:rsidRDefault="005650C8" w:rsidP="005650C8">
            <w:pPr>
              <w:pStyle w:val="Akapitzlist"/>
              <w:spacing w:line="240" w:lineRule="auto"/>
              <w:ind w:left="0"/>
              <w:rPr>
                <w:rFonts w:cstheme="minorHAnsi"/>
                <w:i/>
                <w:iCs/>
                <w:sz w:val="20"/>
                <w:szCs w:val="20"/>
              </w:rPr>
            </w:pPr>
            <w:r w:rsidRPr="003C2F45">
              <w:rPr>
                <w:rFonts w:cstheme="minorHAnsi"/>
                <w:i/>
                <w:iCs/>
                <w:sz w:val="20"/>
                <w:szCs w:val="20"/>
              </w:rPr>
              <w:t>2.  nie obejmuje inwestycji infrastrukturalnych.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1E5" w:rsidP="005650C8">
            <w:pPr>
              <w:spacing w:line="240" w:lineRule="auto"/>
              <w:jc w:val="center"/>
              <w:rPr>
                <w:rFonts w:cstheme="minorHAnsi"/>
                <w:sz w:val="28"/>
                <w:szCs w:val="28"/>
              </w:rPr>
            </w:pPr>
            <w:r w:rsidRPr="003C2F45">
              <w:rPr>
                <w:rFonts w:cstheme="minorHAnsi"/>
                <w:sz w:val="28"/>
                <w:szCs w:val="28"/>
              </w:rPr>
              <w:sym w:font="Webdings" w:char="F063"/>
            </w:r>
          </w:p>
        </w:tc>
      </w:tr>
      <w:tr w:rsidR="005650C8" w:rsidRPr="003C2F45" w:rsidTr="008501E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b/>
                <w:bCs/>
                <w:sz w:val="20"/>
                <w:szCs w:val="20"/>
              </w:rPr>
            </w:pPr>
            <w:r w:rsidRPr="003C2F45">
              <w:rPr>
                <w:rFonts w:cstheme="minorHAnsi"/>
                <w:b/>
                <w:bCs/>
                <w:sz w:val="20"/>
                <w:szCs w:val="20"/>
              </w:rPr>
              <w:t>IV.15.</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line="240" w:lineRule="auto"/>
              <w:ind w:left="0"/>
              <w:rPr>
                <w:rFonts w:cstheme="minorHAnsi"/>
                <w:b/>
                <w:bCs/>
                <w:i/>
                <w:iCs/>
                <w:sz w:val="20"/>
                <w:szCs w:val="20"/>
              </w:rPr>
            </w:pPr>
            <w:r w:rsidRPr="003C2F45">
              <w:rPr>
                <w:rFonts w:cstheme="minorHAnsi"/>
                <w:b/>
                <w:bCs/>
                <w:i/>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b/>
                <w:bCs/>
                <w:sz w:val="20"/>
                <w:szCs w:val="20"/>
              </w:rPr>
            </w:pPr>
            <w:r w:rsidRPr="003C2F45">
              <w:rPr>
                <w:rFonts w:cstheme="minorHAnsi"/>
                <w:b/>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b/>
                <w:bCs/>
                <w:sz w:val="20"/>
                <w:szCs w:val="20"/>
              </w:rPr>
            </w:pPr>
            <w:r w:rsidRPr="003C2F45">
              <w:rPr>
                <w:rFonts w:cstheme="minorHAnsi"/>
                <w:b/>
                <w:bCs/>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b/>
                <w:bCs/>
                <w:sz w:val="20"/>
                <w:szCs w:val="20"/>
              </w:rPr>
            </w:pPr>
            <w:r w:rsidRPr="003C2F45">
              <w:rPr>
                <w:rFonts w:cstheme="minorHAnsi"/>
                <w:b/>
                <w:bCs/>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1E5" w:rsidP="005650C8">
            <w:pPr>
              <w:spacing w:line="240" w:lineRule="auto"/>
              <w:jc w:val="center"/>
              <w:rPr>
                <w:rFonts w:cstheme="minorHAnsi"/>
                <w:b/>
                <w:bCs/>
                <w:sz w:val="20"/>
                <w:szCs w:val="20"/>
              </w:rPr>
            </w:pPr>
            <w:r w:rsidRPr="003C2F45">
              <w:rPr>
                <w:rFonts w:cstheme="minorHAnsi"/>
                <w:sz w:val="28"/>
                <w:szCs w:val="28"/>
              </w:rPr>
              <w:sym w:font="Webdings" w:char="F063"/>
            </w:r>
          </w:p>
        </w:tc>
      </w:tr>
      <w:tr w:rsidR="005650C8" w:rsidRPr="003C2F45" w:rsidTr="008501E5">
        <w:trPr>
          <w:trHeight w:val="282"/>
        </w:trPr>
        <w:tc>
          <w:tcPr>
            <w:tcW w:w="954" w:type="dxa"/>
            <w:gridSpan w:val="2"/>
            <w:tcBorders>
              <w:bottom w:val="nil"/>
              <w:right w:val="single" w:sz="4" w:space="0" w:color="auto"/>
            </w:tcBorders>
            <w:shd w:val="clear" w:color="auto" w:fill="D9D9D9"/>
            <w:vAlign w:val="center"/>
          </w:tcPr>
          <w:p w:rsidR="005650C8" w:rsidRPr="003C2F45" w:rsidRDefault="005650C8" w:rsidP="005650C8">
            <w:pPr>
              <w:spacing w:line="240" w:lineRule="auto"/>
              <w:rPr>
                <w:rFonts w:cstheme="minorHAnsi"/>
                <w:b/>
                <w:bCs/>
                <w:sz w:val="20"/>
                <w:szCs w:val="20"/>
              </w:rPr>
            </w:pPr>
            <w:r w:rsidRPr="003C2F45">
              <w:rPr>
                <w:rFonts w:cstheme="minorHAnsi"/>
                <w:b/>
                <w:bCs/>
                <w:sz w:val="20"/>
                <w:szCs w:val="20"/>
              </w:rPr>
              <w:t>IV.16.</w:t>
            </w:r>
          </w:p>
        </w:tc>
        <w:tc>
          <w:tcPr>
            <w:tcW w:w="6235" w:type="dxa"/>
            <w:tcBorders>
              <w:bottom w:val="nil"/>
              <w:right w:val="single" w:sz="4" w:space="0" w:color="auto"/>
            </w:tcBorders>
            <w:shd w:val="clear" w:color="auto" w:fill="D9D9D9"/>
            <w:vAlign w:val="center"/>
          </w:tcPr>
          <w:p w:rsidR="005650C8" w:rsidRPr="003C2F45" w:rsidRDefault="005650C8" w:rsidP="005650C8">
            <w:pPr>
              <w:pStyle w:val="Akapitzlist"/>
              <w:spacing w:line="240" w:lineRule="auto"/>
              <w:ind w:left="0"/>
              <w:rPr>
                <w:rFonts w:cstheme="minorHAnsi"/>
                <w:b/>
                <w:bCs/>
                <w:i/>
                <w:iCs/>
                <w:sz w:val="20"/>
                <w:szCs w:val="20"/>
              </w:rPr>
            </w:pPr>
            <w:r w:rsidRPr="003C2F45">
              <w:rPr>
                <w:rFonts w:cstheme="minorHAnsi"/>
                <w:b/>
                <w:bCs/>
                <w:i/>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nil"/>
            </w:tcBorders>
            <w:vAlign w:val="center"/>
          </w:tcPr>
          <w:p w:rsidR="005650C8" w:rsidRPr="003C2F45" w:rsidRDefault="008501E5" w:rsidP="005650C8">
            <w:pPr>
              <w:spacing w:line="240" w:lineRule="auto"/>
              <w:jc w:val="center"/>
              <w:rPr>
                <w:rFonts w:cstheme="minorHAnsi"/>
                <w:sz w:val="20"/>
                <w:szCs w:val="20"/>
              </w:rPr>
            </w:pPr>
            <w:r w:rsidRPr="003C2F45">
              <w:rPr>
                <w:rFonts w:cstheme="minorHAnsi"/>
                <w:sz w:val="28"/>
                <w:szCs w:val="28"/>
              </w:rPr>
              <w:sym w:font="Webdings" w:char="F063"/>
            </w:r>
          </w:p>
        </w:tc>
      </w:tr>
      <w:tr w:rsidR="008501E5" w:rsidRPr="003C2F45" w:rsidTr="006208F2">
        <w:trPr>
          <w:trHeight w:val="282"/>
        </w:trPr>
        <w:tc>
          <w:tcPr>
            <w:tcW w:w="954" w:type="dxa"/>
            <w:gridSpan w:val="2"/>
            <w:tcBorders>
              <w:bottom w:val="nil"/>
              <w:right w:val="single" w:sz="4" w:space="0" w:color="auto"/>
            </w:tcBorders>
            <w:shd w:val="clear" w:color="auto" w:fill="D9D9D9"/>
            <w:vAlign w:val="center"/>
          </w:tcPr>
          <w:p w:rsidR="008501E5" w:rsidRPr="003C2F45" w:rsidRDefault="008501E5" w:rsidP="005650C8">
            <w:pPr>
              <w:spacing w:after="0" w:line="240" w:lineRule="auto"/>
              <w:rPr>
                <w:rFonts w:cstheme="minorHAnsi"/>
                <w:b/>
                <w:bCs/>
                <w:sz w:val="20"/>
                <w:szCs w:val="20"/>
              </w:rPr>
            </w:pPr>
            <w:r w:rsidRPr="003C2F45">
              <w:rPr>
                <w:rFonts w:cstheme="minorHAnsi"/>
                <w:b/>
                <w:bCs/>
                <w:sz w:val="20"/>
                <w:szCs w:val="20"/>
              </w:rPr>
              <w:t>IV.17</w:t>
            </w:r>
          </w:p>
        </w:tc>
        <w:tc>
          <w:tcPr>
            <w:tcW w:w="9252" w:type="dxa"/>
            <w:gridSpan w:val="5"/>
            <w:tcBorders>
              <w:bottom w:val="nil"/>
            </w:tcBorders>
            <w:shd w:val="clear" w:color="auto" w:fill="D9D9D9"/>
            <w:vAlign w:val="center"/>
          </w:tcPr>
          <w:p w:rsidR="008501E5" w:rsidRPr="003C2F45" w:rsidRDefault="008501E5" w:rsidP="005650C8">
            <w:pPr>
              <w:spacing w:after="0" w:line="240" w:lineRule="auto"/>
              <w:jc w:val="center"/>
              <w:rPr>
                <w:rFonts w:cstheme="minorHAnsi"/>
                <w:b/>
                <w:i/>
                <w:sz w:val="20"/>
                <w:szCs w:val="20"/>
              </w:rPr>
            </w:pPr>
            <w:r w:rsidRPr="003C2F45">
              <w:rPr>
                <w:rFonts w:cstheme="minorHAnsi"/>
                <w:b/>
                <w:i/>
                <w:sz w:val="20"/>
                <w:szCs w:val="20"/>
              </w:rPr>
              <w:t>W zakresie przygotowanie projektów partnerskich pomoc przyznaje się, jeżeli:</w:t>
            </w:r>
          </w:p>
        </w:tc>
      </w:tr>
      <w:tr w:rsidR="00B30680" w:rsidRPr="003C2F45" w:rsidTr="00B30680">
        <w:trPr>
          <w:trHeight w:val="282"/>
        </w:trPr>
        <w:tc>
          <w:tcPr>
            <w:tcW w:w="954" w:type="dxa"/>
            <w:gridSpan w:val="2"/>
            <w:tcBorders>
              <w:bottom w:val="single" w:sz="4" w:space="0" w:color="auto"/>
              <w:right w:val="single" w:sz="4" w:space="0" w:color="auto"/>
            </w:tcBorders>
            <w:shd w:val="clear" w:color="auto" w:fill="D9D9D9"/>
            <w:vAlign w:val="center"/>
          </w:tcPr>
          <w:p w:rsidR="00B30680" w:rsidRPr="003C2F45" w:rsidRDefault="00B30680" w:rsidP="005650C8">
            <w:pPr>
              <w:spacing w:after="0" w:line="240" w:lineRule="auto"/>
              <w:rPr>
                <w:rFonts w:cstheme="minorHAnsi"/>
                <w:bCs/>
                <w:sz w:val="20"/>
                <w:szCs w:val="20"/>
              </w:rPr>
            </w:pPr>
            <w:r w:rsidRPr="003C2F45">
              <w:rPr>
                <w:rFonts w:cstheme="minorHAnsi"/>
                <w:bCs/>
                <w:sz w:val="20"/>
                <w:szCs w:val="20"/>
              </w:rPr>
              <w:t>IV.17.1</w:t>
            </w:r>
          </w:p>
        </w:tc>
        <w:tc>
          <w:tcPr>
            <w:tcW w:w="6235" w:type="dxa"/>
            <w:tcBorders>
              <w:bottom w:val="single" w:sz="4" w:space="0" w:color="auto"/>
              <w:right w:val="single" w:sz="4" w:space="0" w:color="auto"/>
            </w:tcBorders>
            <w:shd w:val="clear" w:color="auto" w:fill="D9D9D9"/>
            <w:vAlign w:val="center"/>
          </w:tcPr>
          <w:p w:rsidR="00B30680" w:rsidRPr="003C2F45" w:rsidRDefault="00B30680" w:rsidP="008501E5">
            <w:pPr>
              <w:pStyle w:val="Akapitzlist"/>
              <w:numPr>
                <w:ilvl w:val="0"/>
                <w:numId w:val="21"/>
              </w:numPr>
              <w:rPr>
                <w:rFonts w:cstheme="minorHAnsi"/>
                <w:i/>
                <w:sz w:val="20"/>
                <w:szCs w:val="20"/>
              </w:rPr>
            </w:pPr>
            <w:r w:rsidRPr="003C2F45">
              <w:rPr>
                <w:rFonts w:cstheme="minorHAnsi"/>
                <w:i/>
                <w:sz w:val="20"/>
                <w:szCs w:val="20"/>
              </w:rPr>
              <w:t>tylko raz w okresie realizacji PW WPR;</w:t>
            </w:r>
          </w:p>
          <w:p w:rsidR="00B30680" w:rsidRPr="003C2F45" w:rsidRDefault="00B30680" w:rsidP="008501E5">
            <w:pPr>
              <w:pStyle w:val="Akapitzlist"/>
              <w:numPr>
                <w:ilvl w:val="0"/>
                <w:numId w:val="21"/>
              </w:numPr>
              <w:rPr>
                <w:rFonts w:cstheme="minorHAnsi"/>
                <w:i/>
                <w:sz w:val="20"/>
                <w:szCs w:val="20"/>
              </w:rPr>
            </w:pPr>
            <w:r w:rsidRPr="003C2F45">
              <w:rPr>
                <w:rFonts w:cstheme="minorHAnsi"/>
                <w:i/>
                <w:sz w:val="20"/>
                <w:szCs w:val="20"/>
              </w:rPr>
              <w:t>jeżeli żadnemu z partnerów wymienionych w umowie intencyjnej nie została dotychczas przyznana pomoc w tym zakresie</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8"/>
                <w:szCs w:val="28"/>
              </w:rPr>
              <w:sym w:font="Webdings" w:char="F063"/>
            </w:r>
          </w:p>
        </w:tc>
      </w:tr>
      <w:tr w:rsidR="00B30680" w:rsidRPr="003C2F45" w:rsidTr="00B30680">
        <w:trPr>
          <w:trHeight w:val="282"/>
        </w:trPr>
        <w:tc>
          <w:tcPr>
            <w:tcW w:w="954" w:type="dxa"/>
            <w:gridSpan w:val="2"/>
            <w:tcBorders>
              <w:bottom w:val="single" w:sz="4" w:space="0" w:color="auto"/>
              <w:right w:val="single" w:sz="4" w:space="0" w:color="auto"/>
            </w:tcBorders>
            <w:shd w:val="clear" w:color="auto" w:fill="D9D9D9"/>
            <w:vAlign w:val="center"/>
          </w:tcPr>
          <w:p w:rsidR="00B30680" w:rsidRPr="003C2F45" w:rsidRDefault="00B30680" w:rsidP="005650C8">
            <w:pPr>
              <w:spacing w:after="0" w:line="240" w:lineRule="auto"/>
              <w:rPr>
                <w:rFonts w:cstheme="minorHAnsi"/>
                <w:bCs/>
                <w:sz w:val="20"/>
                <w:szCs w:val="20"/>
              </w:rPr>
            </w:pPr>
            <w:r w:rsidRPr="003C2F45">
              <w:rPr>
                <w:rFonts w:cstheme="minorHAnsi"/>
                <w:bCs/>
                <w:sz w:val="20"/>
                <w:szCs w:val="20"/>
              </w:rPr>
              <w:t>IV.17.2</w:t>
            </w:r>
          </w:p>
        </w:tc>
        <w:tc>
          <w:tcPr>
            <w:tcW w:w="6235" w:type="dxa"/>
            <w:tcBorders>
              <w:bottom w:val="single" w:sz="4" w:space="0" w:color="auto"/>
              <w:right w:val="single" w:sz="4" w:space="0" w:color="auto"/>
            </w:tcBorders>
            <w:shd w:val="clear" w:color="auto" w:fill="D9D9D9"/>
            <w:vAlign w:val="center"/>
          </w:tcPr>
          <w:p w:rsidR="00B30680" w:rsidRPr="003C2F45" w:rsidRDefault="00B30680" w:rsidP="008501E5">
            <w:pPr>
              <w:pStyle w:val="Akapitzlist"/>
              <w:ind w:left="0"/>
              <w:rPr>
                <w:rFonts w:cstheme="minorHAnsi"/>
                <w:bCs/>
                <w:i/>
                <w:iCs/>
                <w:sz w:val="20"/>
                <w:szCs w:val="20"/>
              </w:rPr>
            </w:pPr>
            <w:r w:rsidRPr="003C2F45">
              <w:rPr>
                <w:rFonts w:cstheme="minorHAnsi"/>
                <w:i/>
                <w:sz w:val="20"/>
                <w:szCs w:val="20"/>
              </w:rPr>
              <w:t>Wnioskodawca przedłożył umowę intencyjną podpisaną przez wszystkich partnerów, a żaden z partnerów objętych tą umową nie ubiega się o przyznanie pomocy na rzecz podmiotów objętych tą umową</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B30680" w:rsidRPr="003C2F45" w:rsidRDefault="00B30680" w:rsidP="005650C8">
            <w:pPr>
              <w:spacing w:after="0" w:line="240" w:lineRule="auto"/>
              <w:jc w:val="center"/>
              <w:rPr>
                <w:rFonts w:cstheme="minorHAnsi"/>
                <w:sz w:val="20"/>
                <w:szCs w:val="20"/>
              </w:rPr>
            </w:pPr>
          </w:p>
        </w:tc>
      </w:tr>
      <w:tr w:rsidR="00B30680" w:rsidRPr="003C2F45" w:rsidTr="00B30680">
        <w:trPr>
          <w:trHeight w:val="282"/>
        </w:trPr>
        <w:tc>
          <w:tcPr>
            <w:tcW w:w="954" w:type="dxa"/>
            <w:gridSpan w:val="2"/>
            <w:tcBorders>
              <w:top w:val="single" w:sz="4" w:space="0" w:color="auto"/>
              <w:bottom w:val="nil"/>
              <w:right w:val="single" w:sz="4" w:space="0" w:color="auto"/>
            </w:tcBorders>
            <w:shd w:val="clear" w:color="auto" w:fill="D9D9D9"/>
            <w:vAlign w:val="center"/>
          </w:tcPr>
          <w:p w:rsidR="00B30680" w:rsidRPr="003C2F45" w:rsidRDefault="00B30680" w:rsidP="00B30680">
            <w:pPr>
              <w:spacing w:after="0" w:line="240" w:lineRule="auto"/>
              <w:rPr>
                <w:rFonts w:cstheme="minorHAnsi"/>
                <w:bCs/>
                <w:sz w:val="20"/>
                <w:szCs w:val="20"/>
              </w:rPr>
            </w:pPr>
            <w:r w:rsidRPr="003C2F45">
              <w:rPr>
                <w:rFonts w:cstheme="minorHAnsi"/>
                <w:bCs/>
                <w:sz w:val="20"/>
                <w:szCs w:val="20"/>
              </w:rPr>
              <w:t>IV.17.3</w:t>
            </w:r>
          </w:p>
        </w:tc>
        <w:tc>
          <w:tcPr>
            <w:tcW w:w="6235" w:type="dxa"/>
            <w:tcBorders>
              <w:top w:val="single" w:sz="4" w:space="0" w:color="auto"/>
              <w:bottom w:val="nil"/>
              <w:right w:val="single" w:sz="4" w:space="0" w:color="auto"/>
            </w:tcBorders>
            <w:shd w:val="clear" w:color="auto" w:fill="D9D9D9"/>
            <w:vAlign w:val="center"/>
          </w:tcPr>
          <w:p w:rsidR="00B30680" w:rsidRPr="003C2F45" w:rsidRDefault="00B30680" w:rsidP="008501E5">
            <w:pPr>
              <w:pStyle w:val="Akapitzlist"/>
              <w:ind w:left="0"/>
              <w:rPr>
                <w:rFonts w:cstheme="minorHAnsi"/>
                <w:bCs/>
                <w:i/>
                <w:iCs/>
                <w:sz w:val="20"/>
                <w:szCs w:val="20"/>
              </w:rPr>
            </w:pPr>
            <w:r w:rsidRPr="003C2F45">
              <w:rPr>
                <w:rFonts w:cstheme="minorHAnsi"/>
                <w:i/>
                <w:sz w:val="20"/>
                <w:szCs w:val="20"/>
              </w:rPr>
              <w:t>Planowany jest co najmniej jeden nabór wniosków w ramach którego będzie możliwość sfinansowania zadań partnera z obszaru objętego tą LSR w ramach realizacji projektu partnerskiego</w:t>
            </w:r>
          </w:p>
        </w:tc>
        <w:tc>
          <w:tcPr>
            <w:tcW w:w="744" w:type="dxa"/>
            <w:tcBorders>
              <w:top w:val="single" w:sz="4" w:space="0" w:color="auto"/>
              <w:left w:val="single" w:sz="4" w:space="0" w:color="auto"/>
              <w:bottom w:val="nil"/>
              <w:right w:val="single" w:sz="4" w:space="0" w:color="auto"/>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B30680" w:rsidRPr="003C2F45" w:rsidRDefault="00B30680" w:rsidP="005650C8">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nil"/>
            </w:tcBorders>
          </w:tcPr>
          <w:p w:rsidR="00B30680" w:rsidRPr="003C2F45" w:rsidRDefault="00B30680" w:rsidP="005650C8">
            <w:pPr>
              <w:spacing w:after="0" w:line="240" w:lineRule="auto"/>
              <w:jc w:val="center"/>
              <w:rPr>
                <w:rFonts w:cstheme="minorHAnsi"/>
                <w:sz w:val="20"/>
                <w:szCs w:val="20"/>
              </w:rPr>
            </w:pPr>
          </w:p>
        </w:tc>
      </w:tr>
      <w:tr w:rsidR="00B30680" w:rsidRPr="003C2F45" w:rsidTr="006208F2">
        <w:trPr>
          <w:trHeight w:val="282"/>
        </w:trPr>
        <w:tc>
          <w:tcPr>
            <w:tcW w:w="954" w:type="dxa"/>
            <w:gridSpan w:val="2"/>
            <w:tcBorders>
              <w:bottom w:val="nil"/>
              <w:right w:val="single" w:sz="4" w:space="0" w:color="auto"/>
            </w:tcBorders>
            <w:shd w:val="clear" w:color="auto" w:fill="D9D9D9"/>
            <w:vAlign w:val="center"/>
          </w:tcPr>
          <w:p w:rsidR="00B30680" w:rsidRPr="003C2F45" w:rsidRDefault="00B30680" w:rsidP="005650C8">
            <w:pPr>
              <w:spacing w:line="240" w:lineRule="auto"/>
              <w:rPr>
                <w:rFonts w:cstheme="minorHAnsi"/>
                <w:b/>
                <w:bCs/>
                <w:sz w:val="20"/>
                <w:szCs w:val="20"/>
              </w:rPr>
            </w:pPr>
            <w:r w:rsidRPr="003C2F45">
              <w:rPr>
                <w:rFonts w:cstheme="minorHAnsi"/>
                <w:b/>
                <w:bCs/>
                <w:sz w:val="20"/>
                <w:szCs w:val="20"/>
              </w:rPr>
              <w:t>IV.18.</w:t>
            </w:r>
          </w:p>
        </w:tc>
        <w:tc>
          <w:tcPr>
            <w:tcW w:w="9252" w:type="dxa"/>
            <w:gridSpan w:val="5"/>
            <w:tcBorders>
              <w:bottom w:val="nil"/>
            </w:tcBorders>
            <w:shd w:val="clear" w:color="auto" w:fill="D9D9D9"/>
            <w:vAlign w:val="center"/>
          </w:tcPr>
          <w:p w:rsidR="00B30680" w:rsidRPr="003C2F45" w:rsidRDefault="00B30680" w:rsidP="005650C8">
            <w:pPr>
              <w:spacing w:line="240" w:lineRule="auto"/>
              <w:jc w:val="center"/>
              <w:rPr>
                <w:rFonts w:cstheme="minorHAnsi"/>
                <w:b/>
                <w:bCs/>
                <w:i/>
                <w:iCs/>
                <w:sz w:val="20"/>
                <w:szCs w:val="20"/>
              </w:rPr>
            </w:pPr>
            <w:r w:rsidRPr="003C2F45">
              <w:rPr>
                <w:rFonts w:cstheme="minorHAnsi"/>
                <w:b/>
                <w:bCs/>
                <w:i/>
                <w:iCs/>
                <w:sz w:val="20"/>
                <w:szCs w:val="20"/>
              </w:rPr>
              <w:t>Pomoc na operację własną LGD przyznaje się, jeżeli:</w:t>
            </w:r>
          </w:p>
        </w:tc>
      </w:tr>
      <w:tr w:rsidR="00B30680" w:rsidRPr="003C2F45" w:rsidTr="00B30680">
        <w:trPr>
          <w:trHeight w:val="282"/>
        </w:trPr>
        <w:tc>
          <w:tcPr>
            <w:tcW w:w="954" w:type="dxa"/>
            <w:gridSpan w:val="2"/>
            <w:tcBorders>
              <w:bottom w:val="nil"/>
              <w:right w:val="single" w:sz="4" w:space="0" w:color="auto"/>
            </w:tcBorders>
            <w:shd w:val="clear" w:color="auto" w:fill="D9D9D9"/>
            <w:vAlign w:val="center"/>
          </w:tcPr>
          <w:p w:rsidR="00B30680" w:rsidRPr="003C2F45" w:rsidRDefault="00B30680" w:rsidP="005650C8">
            <w:pPr>
              <w:spacing w:line="240" w:lineRule="auto"/>
              <w:rPr>
                <w:rFonts w:cstheme="minorHAnsi"/>
                <w:sz w:val="20"/>
                <w:szCs w:val="20"/>
              </w:rPr>
            </w:pPr>
            <w:r w:rsidRPr="003C2F45">
              <w:rPr>
                <w:rFonts w:cstheme="minorHAnsi"/>
                <w:sz w:val="20"/>
                <w:szCs w:val="20"/>
              </w:rPr>
              <w:t>IV.18.1.</w:t>
            </w:r>
          </w:p>
        </w:tc>
        <w:tc>
          <w:tcPr>
            <w:tcW w:w="6235" w:type="dxa"/>
            <w:tcBorders>
              <w:bottom w:val="nil"/>
              <w:right w:val="single" w:sz="4" w:space="0" w:color="auto"/>
            </w:tcBorders>
            <w:shd w:val="clear" w:color="auto" w:fill="D9D9D9"/>
            <w:vAlign w:val="center"/>
          </w:tcPr>
          <w:p w:rsidR="00B30680" w:rsidRPr="003C2F45" w:rsidRDefault="00B30680" w:rsidP="005650C8">
            <w:pPr>
              <w:pStyle w:val="Akapitzlist"/>
              <w:spacing w:before="26" w:after="0" w:line="240" w:lineRule="auto"/>
              <w:ind w:left="0"/>
              <w:rPr>
                <w:rFonts w:cstheme="minorHAnsi"/>
                <w:i/>
                <w:iCs/>
                <w:sz w:val="20"/>
                <w:szCs w:val="20"/>
              </w:rPr>
            </w:pPr>
            <w:r w:rsidRPr="003C2F45">
              <w:rPr>
                <w:rFonts w:cstheme="minorHAnsi"/>
                <w:i/>
                <w:iCs/>
                <w:sz w:val="20"/>
                <w:szCs w:val="20"/>
              </w:rPr>
              <w:t>LGD wykaże, że operacja nie realizuje zadań LGD w ramach komponentu Zarządzanie LSR;</w:t>
            </w:r>
          </w:p>
        </w:tc>
        <w:tc>
          <w:tcPr>
            <w:tcW w:w="744" w:type="dxa"/>
            <w:tcBorders>
              <w:top w:val="single" w:sz="4" w:space="0" w:color="auto"/>
              <w:left w:val="single" w:sz="4" w:space="0" w:color="auto"/>
              <w:bottom w:val="nil"/>
              <w:right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B30680" w:rsidRPr="003C2F45" w:rsidRDefault="00B30680" w:rsidP="002E2DBF">
            <w:pPr>
              <w:spacing w:after="0" w:line="240" w:lineRule="auto"/>
              <w:jc w:val="center"/>
              <w:rPr>
                <w:rFonts w:cstheme="minorHAnsi"/>
                <w:sz w:val="28"/>
                <w:szCs w:val="28"/>
              </w:rPr>
            </w:pPr>
            <w:r w:rsidRPr="003C2F45">
              <w:rPr>
                <w:rFonts w:cstheme="minorHAnsi"/>
                <w:sz w:val="28"/>
                <w:szCs w:val="28"/>
              </w:rPr>
              <w:sym w:font="Webdings" w:char="F063"/>
            </w:r>
          </w:p>
        </w:tc>
      </w:tr>
      <w:tr w:rsidR="00B30680" w:rsidRPr="003C2F45" w:rsidTr="006208F2">
        <w:trPr>
          <w:trHeight w:val="282"/>
        </w:trPr>
        <w:tc>
          <w:tcPr>
            <w:tcW w:w="954" w:type="dxa"/>
            <w:gridSpan w:val="2"/>
            <w:tcBorders>
              <w:bottom w:val="single" w:sz="4" w:space="0" w:color="auto"/>
              <w:right w:val="single" w:sz="4" w:space="0" w:color="auto"/>
            </w:tcBorders>
            <w:shd w:val="clear" w:color="auto" w:fill="D9D9D9"/>
            <w:vAlign w:val="center"/>
          </w:tcPr>
          <w:p w:rsidR="00B30680" w:rsidRPr="003C2F45" w:rsidRDefault="00B30680" w:rsidP="005650C8">
            <w:pPr>
              <w:spacing w:line="240" w:lineRule="auto"/>
              <w:rPr>
                <w:rFonts w:cstheme="minorHAnsi"/>
                <w:sz w:val="20"/>
                <w:szCs w:val="20"/>
              </w:rPr>
            </w:pPr>
            <w:r w:rsidRPr="003C2F45">
              <w:rPr>
                <w:rFonts w:cstheme="minorHAnsi"/>
                <w:sz w:val="20"/>
                <w:szCs w:val="20"/>
              </w:rPr>
              <w:t>IV.18.2.</w:t>
            </w:r>
          </w:p>
        </w:tc>
        <w:tc>
          <w:tcPr>
            <w:tcW w:w="6235" w:type="dxa"/>
            <w:tcBorders>
              <w:bottom w:val="single" w:sz="4" w:space="0" w:color="auto"/>
              <w:right w:val="single" w:sz="4" w:space="0" w:color="auto"/>
            </w:tcBorders>
            <w:shd w:val="clear" w:color="auto" w:fill="D9D9D9"/>
            <w:vAlign w:val="center"/>
          </w:tcPr>
          <w:p w:rsidR="00B30680" w:rsidRPr="003C2F45" w:rsidRDefault="00B30680" w:rsidP="005650C8">
            <w:pPr>
              <w:pStyle w:val="Akapitzlist"/>
              <w:spacing w:before="26" w:after="0" w:line="240" w:lineRule="auto"/>
              <w:ind w:left="0"/>
              <w:rPr>
                <w:rFonts w:cstheme="minorHAnsi"/>
                <w:i/>
                <w:iCs/>
                <w:sz w:val="20"/>
                <w:szCs w:val="20"/>
              </w:rPr>
            </w:pPr>
            <w:r w:rsidRPr="003C2F45">
              <w:rPr>
                <w:rFonts w:cstheme="minorHAnsi"/>
                <w:i/>
                <w:iCs/>
                <w:sz w:val="20"/>
                <w:szCs w:val="20"/>
              </w:rPr>
              <w:t>Ponadto operacja:</w:t>
            </w:r>
          </w:p>
          <w:p w:rsidR="00B30680" w:rsidRPr="003C2F45" w:rsidRDefault="00B30680" w:rsidP="002E2DBF">
            <w:pPr>
              <w:pStyle w:val="Akapitzlist"/>
              <w:numPr>
                <w:ilvl w:val="0"/>
                <w:numId w:val="5"/>
              </w:numPr>
              <w:spacing w:after="120" w:line="240" w:lineRule="auto"/>
              <w:ind w:left="1134"/>
              <w:rPr>
                <w:rFonts w:cstheme="minorHAnsi"/>
                <w:i/>
                <w:iCs/>
                <w:sz w:val="20"/>
                <w:szCs w:val="20"/>
              </w:rPr>
            </w:pPr>
            <w:r w:rsidRPr="003C2F45">
              <w:rPr>
                <w:rFonts w:cstheme="minorHAnsi"/>
                <w:i/>
                <w:iCs/>
                <w:sz w:val="20"/>
                <w:szCs w:val="20"/>
              </w:rPr>
              <w:t>jest niezbędna do osiągnięcia danego celu/realizacji przedsięwzięcia LSR,</w:t>
            </w:r>
          </w:p>
          <w:p w:rsidR="00B30680" w:rsidRPr="003C2F45" w:rsidRDefault="00B30680" w:rsidP="002E2DBF">
            <w:pPr>
              <w:pStyle w:val="Akapitzlist"/>
              <w:numPr>
                <w:ilvl w:val="0"/>
                <w:numId w:val="5"/>
              </w:numPr>
              <w:spacing w:after="120" w:line="240" w:lineRule="auto"/>
              <w:ind w:left="1134"/>
              <w:rPr>
                <w:rFonts w:cstheme="minorHAnsi"/>
                <w:i/>
                <w:iCs/>
                <w:sz w:val="20"/>
                <w:szCs w:val="20"/>
              </w:rPr>
            </w:pPr>
            <w:r w:rsidRPr="003C2F45">
              <w:rPr>
                <w:rFonts w:cstheme="minorHAnsi"/>
                <w:i/>
                <w:iCs/>
                <w:sz w:val="20"/>
                <w:szCs w:val="20"/>
              </w:rPr>
              <w:t>realizuje cele publiczne oraz niekomercyjne,</w:t>
            </w:r>
          </w:p>
          <w:p w:rsidR="00B30680" w:rsidRPr="003C2F45" w:rsidRDefault="00B30680" w:rsidP="002E2DBF">
            <w:pPr>
              <w:pStyle w:val="Akapitzlist"/>
              <w:numPr>
                <w:ilvl w:val="0"/>
                <w:numId w:val="5"/>
              </w:numPr>
              <w:spacing w:after="120" w:line="240" w:lineRule="auto"/>
              <w:ind w:left="1134"/>
              <w:rPr>
                <w:rFonts w:cstheme="minorHAnsi"/>
                <w:i/>
                <w:iCs/>
                <w:sz w:val="20"/>
                <w:szCs w:val="20"/>
              </w:rPr>
            </w:pPr>
            <w:r w:rsidRPr="003C2F45">
              <w:rPr>
                <w:rFonts w:cstheme="minorHAnsi"/>
                <w:i/>
                <w:iCs/>
                <w:sz w:val="20"/>
                <w:szCs w:val="20"/>
              </w:rPr>
              <w:t>spełni warunki przyznania pomocy dla danego zakresu wsparcia,</w:t>
            </w:r>
          </w:p>
          <w:p w:rsidR="00B30680" w:rsidRPr="003C2F45" w:rsidRDefault="00B30680" w:rsidP="002E2DBF">
            <w:pPr>
              <w:pStyle w:val="Akapitzlist"/>
              <w:numPr>
                <w:ilvl w:val="0"/>
                <w:numId w:val="5"/>
              </w:numPr>
              <w:spacing w:after="120" w:line="240" w:lineRule="auto"/>
              <w:ind w:left="1134"/>
              <w:rPr>
                <w:rFonts w:cstheme="minorHAnsi"/>
                <w:i/>
                <w:iCs/>
                <w:sz w:val="20"/>
                <w:szCs w:val="20"/>
              </w:rPr>
            </w:pPr>
            <w:r w:rsidRPr="003C2F45">
              <w:rPr>
                <w:rFonts w:cstheme="minorHAnsi"/>
                <w:i/>
                <w:iCs/>
                <w:sz w:val="20"/>
                <w:szCs w:val="20"/>
              </w:rPr>
              <w:t>nie jest operacją realizowaną w partnerstwie albo projektem partnerskim.</w:t>
            </w:r>
          </w:p>
          <w:p w:rsidR="00B30680" w:rsidRPr="003C2F45" w:rsidRDefault="00B30680" w:rsidP="002E2DBF">
            <w:pPr>
              <w:pStyle w:val="Akapitzlist"/>
              <w:numPr>
                <w:ilvl w:val="0"/>
                <w:numId w:val="5"/>
              </w:numPr>
              <w:spacing w:after="120" w:line="240" w:lineRule="auto"/>
              <w:ind w:left="1134"/>
              <w:rPr>
                <w:rFonts w:cstheme="minorHAnsi"/>
                <w:i/>
                <w:iCs/>
                <w:sz w:val="20"/>
                <w:szCs w:val="20"/>
              </w:rPr>
            </w:pPr>
            <w:r w:rsidRPr="003C2F45">
              <w:rPr>
                <w:rFonts w:cstheme="minorHAnsi"/>
                <w:i/>
                <w:iCs/>
                <w:sz w:val="20"/>
                <w:szCs w:val="20"/>
              </w:rPr>
              <w:t>nie dotyczy następujących zakresów wsparcia: start DG, start GA, start ZE, start GO, start KŁŻ, rozwój DG, rozwój GA, rozwój ZE, rozwój GO, rozwój KŁŻ oraz przygotowanie projektów partnerskich.</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B30680" w:rsidRPr="003C2F45" w:rsidRDefault="00B30680" w:rsidP="002E2DBF">
            <w:pPr>
              <w:spacing w:after="0" w:line="240" w:lineRule="auto"/>
              <w:jc w:val="center"/>
              <w:rPr>
                <w:rFonts w:cstheme="minorHAnsi"/>
                <w:sz w:val="20"/>
                <w:szCs w:val="20"/>
              </w:rPr>
            </w:pPr>
          </w:p>
        </w:tc>
      </w:tr>
      <w:tr w:rsidR="005650C8" w:rsidRPr="003C2F45" w:rsidTr="009B2E90">
        <w:trPr>
          <w:trHeight w:val="282"/>
        </w:trPr>
        <w:tc>
          <w:tcPr>
            <w:tcW w:w="954" w:type="dxa"/>
            <w:gridSpan w:val="2"/>
            <w:tcBorders>
              <w:right w:val="single" w:sz="4" w:space="0" w:color="auto"/>
            </w:tcBorders>
            <w:shd w:val="clear" w:color="auto" w:fill="D9D9D9"/>
            <w:vAlign w:val="center"/>
          </w:tcPr>
          <w:p w:rsidR="005650C8" w:rsidRPr="003C2F45" w:rsidRDefault="005650C8" w:rsidP="005650C8">
            <w:pPr>
              <w:spacing w:line="240" w:lineRule="auto"/>
              <w:rPr>
                <w:rFonts w:cstheme="minorHAnsi"/>
                <w:b/>
                <w:bCs/>
                <w:sz w:val="20"/>
                <w:szCs w:val="20"/>
              </w:rPr>
            </w:pPr>
            <w:r w:rsidRPr="003C2F45">
              <w:rPr>
                <w:rFonts w:cstheme="minorHAnsi"/>
                <w:b/>
                <w:bCs/>
                <w:sz w:val="20"/>
                <w:szCs w:val="20"/>
              </w:rPr>
              <w:t>IV.19.</w:t>
            </w:r>
          </w:p>
        </w:tc>
        <w:tc>
          <w:tcPr>
            <w:tcW w:w="8539" w:type="dxa"/>
            <w:gridSpan w:val="4"/>
            <w:shd w:val="clear" w:color="auto" w:fill="D9D9D9"/>
            <w:vAlign w:val="center"/>
          </w:tcPr>
          <w:p w:rsidR="005650C8" w:rsidRPr="003C2F45" w:rsidRDefault="005650C8" w:rsidP="005650C8">
            <w:pPr>
              <w:spacing w:line="240" w:lineRule="auto"/>
              <w:jc w:val="center"/>
              <w:rPr>
                <w:rFonts w:cstheme="minorHAnsi"/>
                <w:sz w:val="20"/>
                <w:szCs w:val="20"/>
              </w:rPr>
            </w:pPr>
            <w:r w:rsidRPr="003C2F45">
              <w:rPr>
                <w:rFonts w:cstheme="minorHAnsi"/>
                <w:b/>
                <w:i/>
                <w:iCs/>
                <w:sz w:val="20"/>
                <w:szCs w:val="20"/>
              </w:rPr>
              <w:t>Pomoc na operację w ramach projektu partnerskiego albo operację realizowaną w partnerstwie przyznaje się, jeżeli</w:t>
            </w:r>
          </w:p>
        </w:tc>
        <w:tc>
          <w:tcPr>
            <w:tcW w:w="713" w:type="dxa"/>
            <w:shd w:val="clear" w:color="auto" w:fill="D9D9D9"/>
          </w:tcPr>
          <w:p w:rsidR="005650C8" w:rsidRPr="003C2F45" w:rsidRDefault="005650C8" w:rsidP="005650C8">
            <w:pPr>
              <w:spacing w:line="240" w:lineRule="auto"/>
              <w:jc w:val="center"/>
              <w:rPr>
                <w:rFonts w:cstheme="minorHAnsi"/>
                <w:b/>
                <w:i/>
                <w:iCs/>
                <w:sz w:val="20"/>
                <w:szCs w:val="20"/>
              </w:rPr>
            </w:pPr>
          </w:p>
        </w:tc>
      </w:tr>
      <w:tr w:rsidR="00B30680" w:rsidRPr="003C2F45" w:rsidTr="00B30680">
        <w:trPr>
          <w:trHeight w:val="282"/>
        </w:trPr>
        <w:tc>
          <w:tcPr>
            <w:tcW w:w="954" w:type="dxa"/>
            <w:gridSpan w:val="2"/>
            <w:tcBorders>
              <w:right w:val="single" w:sz="4" w:space="0" w:color="auto"/>
            </w:tcBorders>
            <w:shd w:val="clear" w:color="auto" w:fill="D9D9D9"/>
            <w:vAlign w:val="center"/>
          </w:tcPr>
          <w:p w:rsidR="00B30680" w:rsidRPr="003C2F45" w:rsidRDefault="00B30680" w:rsidP="002E2DBF">
            <w:pPr>
              <w:spacing w:after="0" w:line="240" w:lineRule="auto"/>
              <w:rPr>
                <w:rFonts w:cstheme="minorHAnsi"/>
                <w:sz w:val="20"/>
                <w:szCs w:val="20"/>
              </w:rPr>
            </w:pPr>
            <w:r w:rsidRPr="003C2F45">
              <w:rPr>
                <w:rFonts w:cstheme="minorHAnsi"/>
                <w:bCs/>
                <w:sz w:val="20"/>
                <w:szCs w:val="20"/>
              </w:rPr>
              <w:t>IV.19.1</w:t>
            </w:r>
          </w:p>
        </w:tc>
        <w:tc>
          <w:tcPr>
            <w:tcW w:w="6235" w:type="dxa"/>
            <w:tcBorders>
              <w:right w:val="single" w:sz="4" w:space="0" w:color="auto"/>
            </w:tcBorders>
            <w:shd w:val="clear" w:color="auto" w:fill="D9D9D9"/>
            <w:vAlign w:val="center"/>
          </w:tcPr>
          <w:p w:rsidR="00B30680" w:rsidRPr="003C2F45" w:rsidRDefault="00B30680" w:rsidP="002E2DBF">
            <w:pPr>
              <w:pStyle w:val="Akapitzlist"/>
              <w:spacing w:after="0" w:line="240" w:lineRule="auto"/>
              <w:ind w:left="0"/>
              <w:rPr>
                <w:rFonts w:cstheme="minorHAnsi"/>
                <w:i/>
                <w:iCs/>
                <w:sz w:val="20"/>
                <w:szCs w:val="20"/>
              </w:rPr>
            </w:pPr>
            <w:r w:rsidRPr="003C2F45">
              <w:rPr>
                <w:rFonts w:cstheme="minorHAnsi"/>
                <w:i/>
                <w:iCs/>
                <w:sz w:val="20"/>
                <w:szCs w:val="20"/>
              </w:rPr>
              <w:t>Wnioskodawca przedłożył umowę partnerstwa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val="restart"/>
            <w:tcBorders>
              <w:top w:val="single" w:sz="4" w:space="0" w:color="auto"/>
              <w:left w:val="single" w:sz="4" w:space="0" w:color="auto"/>
            </w:tcBorders>
            <w:vAlign w:val="center"/>
          </w:tcPr>
          <w:p w:rsidR="00B30680" w:rsidRPr="003C2F45" w:rsidRDefault="00B30680" w:rsidP="002E2DBF">
            <w:pPr>
              <w:spacing w:after="0" w:line="240" w:lineRule="auto"/>
              <w:jc w:val="center"/>
              <w:rPr>
                <w:rFonts w:cstheme="minorHAnsi"/>
                <w:sz w:val="28"/>
                <w:szCs w:val="28"/>
              </w:rPr>
            </w:pPr>
            <w:r w:rsidRPr="003C2F45">
              <w:rPr>
                <w:rFonts w:cstheme="minorHAnsi"/>
                <w:sz w:val="28"/>
                <w:szCs w:val="28"/>
              </w:rPr>
              <w:sym w:font="Webdings" w:char="F063"/>
            </w:r>
          </w:p>
        </w:tc>
      </w:tr>
      <w:tr w:rsidR="00B30680" w:rsidRPr="003C2F45" w:rsidTr="006208F2">
        <w:trPr>
          <w:trHeight w:val="282"/>
        </w:trPr>
        <w:tc>
          <w:tcPr>
            <w:tcW w:w="954" w:type="dxa"/>
            <w:gridSpan w:val="2"/>
            <w:tcBorders>
              <w:right w:val="single" w:sz="4" w:space="0" w:color="auto"/>
            </w:tcBorders>
            <w:shd w:val="clear" w:color="auto" w:fill="D9D9D9"/>
            <w:vAlign w:val="center"/>
          </w:tcPr>
          <w:p w:rsidR="00B30680" w:rsidRPr="003C2F45" w:rsidRDefault="00B30680" w:rsidP="002E2DBF">
            <w:pPr>
              <w:spacing w:after="0" w:line="240" w:lineRule="auto"/>
              <w:rPr>
                <w:rFonts w:cstheme="minorHAnsi"/>
                <w:bCs/>
                <w:sz w:val="20"/>
                <w:szCs w:val="20"/>
              </w:rPr>
            </w:pPr>
            <w:r w:rsidRPr="003C2F45">
              <w:rPr>
                <w:rFonts w:cstheme="minorHAnsi"/>
                <w:bCs/>
                <w:sz w:val="20"/>
                <w:szCs w:val="20"/>
              </w:rPr>
              <w:t>IV.19.2</w:t>
            </w:r>
          </w:p>
        </w:tc>
        <w:tc>
          <w:tcPr>
            <w:tcW w:w="6235" w:type="dxa"/>
            <w:tcBorders>
              <w:right w:val="single" w:sz="4" w:space="0" w:color="auto"/>
            </w:tcBorders>
            <w:shd w:val="clear" w:color="auto" w:fill="D9D9D9"/>
            <w:vAlign w:val="center"/>
          </w:tcPr>
          <w:p w:rsidR="00B30680" w:rsidRPr="003C2F45" w:rsidRDefault="00B30680" w:rsidP="002E2DBF">
            <w:pPr>
              <w:pStyle w:val="Akapitzlist"/>
              <w:spacing w:after="0" w:line="240" w:lineRule="auto"/>
              <w:ind w:left="0"/>
              <w:rPr>
                <w:rFonts w:cstheme="minorHAnsi"/>
                <w:i/>
                <w:iCs/>
                <w:sz w:val="20"/>
                <w:szCs w:val="20"/>
              </w:rPr>
            </w:pPr>
            <w:r w:rsidRPr="003C2F45">
              <w:rPr>
                <w:rFonts w:cstheme="minorHAnsi"/>
                <w:i/>
                <w:iCs/>
                <w:sz w:val="20"/>
                <w:szCs w:val="20"/>
              </w:rPr>
              <w:t>Wnioskodawca wykazał pozytywną różnicę w efektach realizacji operacji samodzielnie oraz efektach realizacji operacji z partnerem/partnerami.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2E2DBF">
            <w:pPr>
              <w:spacing w:after="0"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tcBorders>
          </w:tcPr>
          <w:p w:rsidR="00B30680" w:rsidRPr="003C2F45" w:rsidRDefault="00B30680" w:rsidP="002E2DBF">
            <w:pPr>
              <w:spacing w:after="0" w:line="240" w:lineRule="auto"/>
              <w:jc w:val="center"/>
              <w:rPr>
                <w:rFonts w:cstheme="minorHAnsi"/>
                <w:sz w:val="20"/>
                <w:szCs w:val="20"/>
              </w:rPr>
            </w:pPr>
          </w:p>
        </w:tc>
      </w:tr>
      <w:tr w:rsidR="00B30680" w:rsidRPr="003C2F45" w:rsidTr="006208F2">
        <w:trPr>
          <w:trHeight w:val="282"/>
        </w:trPr>
        <w:tc>
          <w:tcPr>
            <w:tcW w:w="954" w:type="dxa"/>
            <w:gridSpan w:val="2"/>
            <w:tcBorders>
              <w:right w:val="single" w:sz="4" w:space="0" w:color="auto"/>
            </w:tcBorders>
            <w:shd w:val="clear" w:color="auto" w:fill="D9D9D9"/>
            <w:vAlign w:val="center"/>
          </w:tcPr>
          <w:p w:rsidR="00B30680" w:rsidRPr="003C2F45" w:rsidRDefault="00B30680" w:rsidP="005650C8">
            <w:pPr>
              <w:spacing w:line="240" w:lineRule="auto"/>
              <w:rPr>
                <w:rFonts w:cstheme="minorHAnsi"/>
                <w:bCs/>
                <w:sz w:val="20"/>
                <w:szCs w:val="20"/>
              </w:rPr>
            </w:pPr>
            <w:r w:rsidRPr="003C2F45">
              <w:rPr>
                <w:rFonts w:cstheme="minorHAnsi"/>
                <w:bCs/>
                <w:sz w:val="20"/>
                <w:szCs w:val="20"/>
              </w:rPr>
              <w:lastRenderedPageBreak/>
              <w:t xml:space="preserve">IV.19.3 </w:t>
            </w:r>
          </w:p>
        </w:tc>
        <w:tc>
          <w:tcPr>
            <w:tcW w:w="6235" w:type="dxa"/>
            <w:tcBorders>
              <w:right w:val="single" w:sz="4" w:space="0" w:color="auto"/>
            </w:tcBorders>
            <w:shd w:val="clear" w:color="auto" w:fill="D9D9D9"/>
            <w:vAlign w:val="center"/>
          </w:tcPr>
          <w:p w:rsidR="00B30680" w:rsidRPr="003C2F45" w:rsidRDefault="00B30680" w:rsidP="005650C8">
            <w:pPr>
              <w:pStyle w:val="Akapitzlist"/>
              <w:spacing w:before="26" w:after="0" w:line="240" w:lineRule="auto"/>
              <w:ind w:left="0"/>
              <w:rPr>
                <w:rFonts w:cstheme="minorHAnsi"/>
                <w:i/>
                <w:iCs/>
                <w:sz w:val="20"/>
                <w:szCs w:val="20"/>
              </w:rPr>
            </w:pPr>
            <w:r w:rsidRPr="003C2F45">
              <w:rPr>
                <w:rFonts w:cstheme="minorHAnsi"/>
                <w:i/>
                <w:iCs/>
                <w:sz w:val="20"/>
                <w:szCs w:val="20"/>
              </w:rPr>
              <w:t>Umowa partnerstwa jest umową cywilno-prawną, która zawiera:</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cel utworzenia partnerstwa;</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wskazanie wszystkich partnerów obejmujące nadane im numery EP;</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opis realizacji projektu partnerskiego albo operacji realizowanej w partnerstwie;</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wyliczenie odpowiednio zadań/operacji objętych umową partnerstwa ze wskazaniem, który partner jest odpowiedzialny za dane zadanie/operację;</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zasady ponoszenia odpowiedzialności przez partnerów z tytułu realizowanych zadań/operacji;</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sposób podejmowania decyzji wewnątrz partnerstwa;</w:t>
            </w:r>
          </w:p>
          <w:p w:rsidR="00B30680" w:rsidRPr="003C2F45" w:rsidRDefault="00B30680" w:rsidP="002E2DBF">
            <w:pPr>
              <w:pStyle w:val="Akapitzlist"/>
              <w:numPr>
                <w:ilvl w:val="0"/>
                <w:numId w:val="15"/>
              </w:numPr>
              <w:spacing w:before="26" w:after="0" w:line="240" w:lineRule="auto"/>
              <w:jc w:val="left"/>
              <w:rPr>
                <w:rFonts w:cstheme="minorHAnsi"/>
                <w:i/>
                <w:iCs/>
                <w:sz w:val="20"/>
                <w:szCs w:val="20"/>
              </w:rPr>
            </w:pPr>
            <w:r w:rsidRPr="003C2F45">
              <w:rPr>
                <w:rFonts w:cstheme="minorHAnsi"/>
                <w:i/>
                <w:iCs/>
                <w:sz w:val="20"/>
                <w:szCs w:val="20"/>
              </w:rPr>
              <w:t>postanowienia dotyczące sposobu realizacji celu umowy w przypadku wycofania się partnerów;</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3C2F45" w:rsidRDefault="00B30680"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3C2F45" w:rsidRDefault="00B30680"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C2F45" w:rsidRDefault="00B30680"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vMerge/>
            <w:tcBorders>
              <w:left w:val="single" w:sz="4" w:space="0" w:color="auto"/>
              <w:bottom w:val="single" w:sz="4" w:space="0" w:color="auto"/>
            </w:tcBorders>
          </w:tcPr>
          <w:p w:rsidR="00B30680" w:rsidRPr="003C2F45" w:rsidRDefault="00B30680" w:rsidP="005650C8">
            <w:pPr>
              <w:spacing w:line="240" w:lineRule="auto"/>
              <w:jc w:val="center"/>
              <w:rPr>
                <w:rFonts w:cstheme="minorHAnsi"/>
                <w:sz w:val="20"/>
                <w:szCs w:val="20"/>
              </w:rPr>
            </w:pPr>
          </w:p>
        </w:tc>
      </w:tr>
      <w:tr w:rsidR="005650C8" w:rsidRPr="003C2F45" w:rsidTr="00B30680">
        <w:trPr>
          <w:trHeight w:val="282"/>
        </w:trPr>
        <w:tc>
          <w:tcPr>
            <w:tcW w:w="954" w:type="dxa"/>
            <w:gridSpan w:val="2"/>
            <w:tcBorders>
              <w:right w:val="single" w:sz="4" w:space="0" w:color="auto"/>
            </w:tcBorders>
            <w:shd w:val="clear" w:color="auto" w:fill="D9D9D9"/>
            <w:vAlign w:val="center"/>
          </w:tcPr>
          <w:p w:rsidR="005650C8" w:rsidRPr="003C2F45" w:rsidRDefault="005650C8" w:rsidP="005650C8">
            <w:pPr>
              <w:spacing w:line="240" w:lineRule="auto"/>
              <w:rPr>
                <w:rFonts w:cstheme="minorHAnsi"/>
                <w:bCs/>
                <w:sz w:val="20"/>
                <w:szCs w:val="20"/>
              </w:rPr>
            </w:pPr>
            <w:r w:rsidRPr="003C2F45">
              <w:rPr>
                <w:rFonts w:cstheme="minorHAnsi"/>
                <w:bCs/>
                <w:sz w:val="20"/>
                <w:szCs w:val="20"/>
              </w:rPr>
              <w:lastRenderedPageBreak/>
              <w:t>IV.19.4</w:t>
            </w:r>
          </w:p>
        </w:tc>
        <w:tc>
          <w:tcPr>
            <w:tcW w:w="6235" w:type="dxa"/>
            <w:tcBorders>
              <w:right w:val="single" w:sz="4" w:space="0" w:color="auto"/>
            </w:tcBorders>
            <w:shd w:val="clear" w:color="auto" w:fill="D9D9D9"/>
            <w:vAlign w:val="center"/>
          </w:tcPr>
          <w:p w:rsidR="005650C8" w:rsidRPr="003C2F45" w:rsidRDefault="005650C8" w:rsidP="005650C8">
            <w:pPr>
              <w:pStyle w:val="Akapitzlist"/>
              <w:spacing w:before="26" w:after="0" w:line="240" w:lineRule="auto"/>
              <w:ind w:left="0"/>
              <w:rPr>
                <w:rFonts w:cstheme="minorHAnsi"/>
                <w:i/>
                <w:iCs/>
                <w:sz w:val="20"/>
                <w:szCs w:val="20"/>
              </w:rPr>
            </w:pPr>
            <w:r w:rsidRPr="003C2F45">
              <w:rPr>
                <w:rFonts w:cstheme="minorHAnsi"/>
                <w:i/>
                <w:iCs/>
                <w:sz w:val="20"/>
                <w:szCs w:val="20"/>
              </w:rPr>
              <w:t>W przypadku operacji realizowanej w partnerstwie umowa partnerstwa zawiera dodatkowo:</w:t>
            </w:r>
          </w:p>
          <w:p w:rsidR="005650C8" w:rsidRPr="003C2F45" w:rsidRDefault="005650C8" w:rsidP="002E2DBF">
            <w:pPr>
              <w:pStyle w:val="Akapitzlist"/>
              <w:numPr>
                <w:ilvl w:val="0"/>
                <w:numId w:val="16"/>
              </w:numPr>
              <w:spacing w:before="26" w:after="0" w:line="240" w:lineRule="auto"/>
              <w:jc w:val="left"/>
              <w:rPr>
                <w:rFonts w:cstheme="minorHAnsi"/>
                <w:i/>
                <w:iCs/>
                <w:sz w:val="20"/>
                <w:szCs w:val="20"/>
              </w:rPr>
            </w:pPr>
            <w:r w:rsidRPr="003C2F45">
              <w:rPr>
                <w:rFonts w:cstheme="minorHAnsi"/>
                <w:i/>
                <w:iCs/>
                <w:sz w:val="20"/>
                <w:szCs w:val="20"/>
              </w:rPr>
              <w:t>wskazanie partnera wiodącego;</w:t>
            </w:r>
          </w:p>
          <w:p w:rsidR="005650C8" w:rsidRPr="003C2F45" w:rsidRDefault="005650C8" w:rsidP="002E2DBF">
            <w:pPr>
              <w:pStyle w:val="Akapitzlist"/>
              <w:numPr>
                <w:ilvl w:val="0"/>
                <w:numId w:val="16"/>
              </w:numPr>
              <w:spacing w:before="26" w:after="0" w:line="240" w:lineRule="auto"/>
              <w:jc w:val="left"/>
              <w:rPr>
                <w:rFonts w:cstheme="minorHAnsi"/>
                <w:i/>
                <w:iCs/>
                <w:sz w:val="20"/>
                <w:szCs w:val="20"/>
              </w:rPr>
            </w:pPr>
            <w:r w:rsidRPr="003C2F45">
              <w:rPr>
                <w:rFonts w:cstheme="minorHAnsi"/>
                <w:i/>
                <w:iCs/>
                <w:sz w:val="20"/>
                <w:szCs w:val="20"/>
              </w:rPr>
              <w:t>zobowiązanie partnerów do upoważnienia partnera wiodącego do wykonywania czynności w toku postępowania w sprawie przyznania pomocy;</w:t>
            </w:r>
          </w:p>
          <w:p w:rsidR="005650C8" w:rsidRPr="003C2F45" w:rsidRDefault="005650C8" w:rsidP="002E2DBF">
            <w:pPr>
              <w:pStyle w:val="Akapitzlist"/>
              <w:numPr>
                <w:ilvl w:val="0"/>
                <w:numId w:val="16"/>
              </w:numPr>
              <w:spacing w:before="26" w:after="0" w:line="240" w:lineRule="auto"/>
              <w:jc w:val="left"/>
              <w:rPr>
                <w:rFonts w:cstheme="minorHAnsi"/>
                <w:i/>
                <w:iCs/>
                <w:sz w:val="20"/>
                <w:szCs w:val="20"/>
              </w:rPr>
            </w:pPr>
            <w:r w:rsidRPr="003C2F45">
              <w:rPr>
                <w:rFonts w:cstheme="minorHAnsi"/>
                <w:i/>
                <w:iCs/>
                <w:sz w:val="20"/>
                <w:szCs w:val="20"/>
              </w:rPr>
              <w:t>postanowienia dotyczące sposobu podziału wypłaconej pomocy pomiędzy partnerów (procentowy, wg zakresu zadań do wykonania, itp.) oraz sposobu przekazania tej pomocy przez partnera wiodącego pozostałym partnerom;</w:t>
            </w:r>
          </w:p>
          <w:p w:rsidR="005650C8" w:rsidRPr="003C2F45" w:rsidRDefault="005650C8" w:rsidP="002E2DBF">
            <w:pPr>
              <w:pStyle w:val="Akapitzlist"/>
              <w:numPr>
                <w:ilvl w:val="0"/>
                <w:numId w:val="16"/>
              </w:numPr>
              <w:spacing w:after="0" w:line="276" w:lineRule="auto"/>
              <w:ind w:left="714" w:hanging="357"/>
              <w:jc w:val="left"/>
              <w:rPr>
                <w:rFonts w:cstheme="minorHAnsi"/>
                <w:i/>
                <w:iCs/>
                <w:sz w:val="20"/>
                <w:szCs w:val="20"/>
              </w:rPr>
            </w:pPr>
            <w:r w:rsidRPr="003C2F45">
              <w:rPr>
                <w:rFonts w:cstheme="minorHAnsi"/>
                <w:i/>
                <w:iCs/>
                <w:sz w:val="20"/>
                <w:szCs w:val="20"/>
              </w:rPr>
              <w:t>postanowienia dotyczące sposobu wniesienia zabezpieczenia wykonania zobowiązań umowy o przyznaniu pomocy;</w:t>
            </w:r>
          </w:p>
          <w:p w:rsidR="005650C8" w:rsidRPr="003C2F45" w:rsidRDefault="005650C8" w:rsidP="002E2DBF">
            <w:pPr>
              <w:pStyle w:val="Akapitzlist"/>
              <w:numPr>
                <w:ilvl w:val="0"/>
                <w:numId w:val="16"/>
              </w:numPr>
              <w:spacing w:after="0" w:line="276" w:lineRule="auto"/>
              <w:ind w:left="714" w:hanging="357"/>
              <w:jc w:val="left"/>
              <w:rPr>
                <w:rFonts w:cstheme="minorHAnsi"/>
                <w:i/>
                <w:iCs/>
                <w:sz w:val="20"/>
                <w:szCs w:val="20"/>
              </w:rPr>
            </w:pPr>
            <w:r w:rsidRPr="003C2F45">
              <w:rPr>
                <w:rFonts w:cstheme="minorHAnsi"/>
                <w:i/>
                <w:iCs/>
                <w:sz w:val="20"/>
                <w:szCs w:val="20"/>
              </w:rPr>
              <w:t>postanowienia dotyczące solidarnej odpowiedzialności finansowej za zrealizowanie operacji;</w:t>
            </w:r>
          </w:p>
          <w:p w:rsidR="005650C8" w:rsidRPr="003C2F45" w:rsidRDefault="005650C8" w:rsidP="002E2DBF">
            <w:pPr>
              <w:pStyle w:val="Akapitzlist"/>
              <w:numPr>
                <w:ilvl w:val="0"/>
                <w:numId w:val="16"/>
              </w:numPr>
              <w:spacing w:after="0" w:line="276" w:lineRule="auto"/>
              <w:ind w:left="714" w:hanging="357"/>
              <w:jc w:val="left"/>
              <w:rPr>
                <w:rFonts w:cstheme="minorHAnsi"/>
                <w:i/>
                <w:iCs/>
                <w:sz w:val="20"/>
                <w:szCs w:val="20"/>
              </w:rPr>
            </w:pPr>
            <w:r w:rsidRPr="003C2F45">
              <w:rPr>
                <w:rFonts w:cstheme="minorHAnsi"/>
                <w:i/>
                <w:iCs/>
                <w:sz w:val="20"/>
                <w:szCs w:val="20"/>
              </w:rPr>
              <w:t>zasady podziału praw nabytych w trakcie realizacji operacji pomiędzy partnerów.</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3C2F45" w:rsidRDefault="00B30680" w:rsidP="005650C8">
            <w:pPr>
              <w:spacing w:line="240" w:lineRule="auto"/>
              <w:jc w:val="center"/>
              <w:rPr>
                <w:rFonts w:cstheme="minorHAnsi"/>
                <w:sz w:val="20"/>
                <w:szCs w:val="20"/>
              </w:rPr>
            </w:pPr>
            <w:r w:rsidRPr="003C2F45">
              <w:rPr>
                <w:rFonts w:cstheme="minorHAnsi"/>
                <w:sz w:val="28"/>
                <w:szCs w:val="28"/>
              </w:rPr>
              <w:sym w:font="Webdings" w:char="F063"/>
            </w:r>
          </w:p>
        </w:tc>
      </w:tr>
      <w:tr w:rsidR="005650C8" w:rsidRPr="003C2F45" w:rsidTr="009B2E90">
        <w:trPr>
          <w:trHeight w:val="282"/>
        </w:trPr>
        <w:tc>
          <w:tcPr>
            <w:tcW w:w="954" w:type="dxa"/>
            <w:gridSpan w:val="2"/>
            <w:tcBorders>
              <w:right w:val="single" w:sz="4" w:space="0" w:color="auto"/>
            </w:tcBorders>
            <w:shd w:val="clear" w:color="auto" w:fill="D9D9D9"/>
            <w:vAlign w:val="center"/>
          </w:tcPr>
          <w:p w:rsidR="005650C8" w:rsidRPr="003C2F45" w:rsidRDefault="005650C8" w:rsidP="005650C8">
            <w:pPr>
              <w:spacing w:line="240" w:lineRule="auto"/>
              <w:rPr>
                <w:rFonts w:cstheme="minorHAnsi"/>
                <w:bCs/>
                <w:sz w:val="20"/>
                <w:szCs w:val="20"/>
              </w:rPr>
            </w:pPr>
            <w:r w:rsidRPr="003C2F45">
              <w:rPr>
                <w:rFonts w:cstheme="minorHAnsi"/>
                <w:b/>
                <w:bCs/>
                <w:sz w:val="20"/>
                <w:szCs w:val="20"/>
              </w:rPr>
              <w:t>IV.20.</w:t>
            </w:r>
          </w:p>
        </w:tc>
        <w:tc>
          <w:tcPr>
            <w:tcW w:w="6235" w:type="dxa"/>
            <w:tcBorders>
              <w:right w:val="single" w:sz="4" w:space="0" w:color="auto"/>
            </w:tcBorders>
            <w:shd w:val="clear" w:color="auto" w:fill="D9D9D9"/>
            <w:vAlign w:val="center"/>
          </w:tcPr>
          <w:p w:rsidR="005650C8" w:rsidRPr="003C2F45" w:rsidRDefault="005650C8" w:rsidP="005650C8">
            <w:pPr>
              <w:pStyle w:val="Akapitzlist"/>
              <w:spacing w:before="26" w:after="0" w:line="240" w:lineRule="auto"/>
              <w:ind w:left="0"/>
              <w:rPr>
                <w:rFonts w:cstheme="minorHAnsi"/>
                <w:b/>
                <w:i/>
                <w:iCs/>
                <w:sz w:val="20"/>
                <w:szCs w:val="20"/>
              </w:rPr>
            </w:pPr>
            <w:r w:rsidRPr="003C2F45">
              <w:rPr>
                <w:rFonts w:cstheme="minorHAnsi"/>
                <w:b/>
                <w:i/>
                <w:iCs/>
                <w:sz w:val="20"/>
                <w:szCs w:val="20"/>
              </w:rPr>
              <w:t>W przypadku operacji realizowanej w partnerstwie</w:t>
            </w:r>
            <w:r w:rsidRPr="003C2F45">
              <w:rPr>
                <w:rFonts w:cstheme="minorHAnsi"/>
              </w:rPr>
              <w:t xml:space="preserve"> </w:t>
            </w:r>
            <w:r w:rsidRPr="003C2F45">
              <w:rPr>
                <w:rFonts w:cstheme="minorHAnsi"/>
                <w:b/>
                <w:i/>
                <w:iCs/>
                <w:sz w:val="20"/>
                <w:szCs w:val="20"/>
              </w:rPr>
              <w:t>pomoc przyznaje się, jeżeli:</w:t>
            </w:r>
          </w:p>
          <w:p w:rsidR="005650C8" w:rsidRPr="003C2F45" w:rsidRDefault="005650C8" w:rsidP="002E2DBF">
            <w:pPr>
              <w:pStyle w:val="Akapitzlist"/>
              <w:numPr>
                <w:ilvl w:val="0"/>
                <w:numId w:val="17"/>
              </w:numPr>
              <w:spacing w:before="26" w:after="0" w:line="240" w:lineRule="auto"/>
              <w:jc w:val="left"/>
              <w:rPr>
                <w:rFonts w:cstheme="minorHAnsi"/>
                <w:b/>
                <w:i/>
                <w:iCs/>
                <w:sz w:val="20"/>
                <w:szCs w:val="20"/>
              </w:rPr>
            </w:pPr>
            <w:r w:rsidRPr="003C2F45">
              <w:rPr>
                <w:rFonts w:cstheme="minorHAnsi"/>
                <w:b/>
                <w:i/>
                <w:iCs/>
                <w:sz w:val="20"/>
                <w:szCs w:val="20"/>
              </w:rPr>
              <w:t>operacja realizowana jest w ramach jednego zakresu wsparcia;</w:t>
            </w:r>
          </w:p>
          <w:p w:rsidR="005650C8" w:rsidRPr="003C2F45" w:rsidRDefault="005650C8" w:rsidP="002E2DBF">
            <w:pPr>
              <w:pStyle w:val="Akapitzlist"/>
              <w:numPr>
                <w:ilvl w:val="0"/>
                <w:numId w:val="17"/>
              </w:numPr>
              <w:spacing w:before="26" w:after="0" w:line="240" w:lineRule="auto"/>
              <w:jc w:val="left"/>
              <w:rPr>
                <w:rFonts w:cstheme="minorHAnsi"/>
                <w:b/>
                <w:i/>
                <w:iCs/>
                <w:sz w:val="20"/>
                <w:szCs w:val="20"/>
              </w:rPr>
            </w:pPr>
            <w:r w:rsidRPr="003C2F45">
              <w:rPr>
                <w:rFonts w:cstheme="minorHAnsi"/>
                <w:b/>
                <w:i/>
                <w:iCs/>
                <w:sz w:val="20"/>
                <w:szCs w:val="20"/>
              </w:rPr>
              <w:t>wszyscy wnioskodawcy spełniają warunki podmiotowe przyznania pomocy na operację z tego zakresu wsparcia.</w:t>
            </w:r>
          </w:p>
          <w:p w:rsidR="005650C8" w:rsidRPr="003C2F45" w:rsidRDefault="005650C8" w:rsidP="002E2DBF">
            <w:pPr>
              <w:pStyle w:val="Akapitzlist"/>
              <w:numPr>
                <w:ilvl w:val="0"/>
                <w:numId w:val="17"/>
              </w:numPr>
              <w:spacing w:before="26" w:after="0" w:line="240" w:lineRule="auto"/>
              <w:jc w:val="left"/>
              <w:rPr>
                <w:rFonts w:cstheme="minorHAnsi"/>
                <w:b/>
                <w:i/>
                <w:iCs/>
                <w:sz w:val="20"/>
                <w:szCs w:val="20"/>
              </w:rPr>
            </w:pPr>
            <w:r w:rsidRPr="003C2F45">
              <w:rPr>
                <w:rFonts w:cstheme="minorHAnsi"/>
                <w:b/>
                <w:i/>
                <w:iCs/>
                <w:sz w:val="20"/>
                <w:szCs w:val="20"/>
              </w:rPr>
              <w:t>operacja nie jest realizowana w zakresach wsparcia:</w:t>
            </w:r>
            <w:r w:rsidRPr="003C2F45">
              <w:rPr>
                <w:rFonts w:cstheme="minorHAnsi"/>
                <w:sz w:val="24"/>
                <w:szCs w:val="24"/>
                <w:lang w:eastAsia="pl-PL"/>
              </w:rPr>
              <w:t xml:space="preserve"> </w:t>
            </w:r>
            <w:r w:rsidRPr="003C2F45">
              <w:rPr>
                <w:rFonts w:cstheme="minorHAnsi"/>
                <w:b/>
                <w:i/>
                <w:iCs/>
                <w:sz w:val="20"/>
                <w:szCs w:val="20"/>
              </w:rPr>
              <w:t>start DG, start GA, start ZE, start GO, rozwój DG, rozwój GA, rozwój ZE oraz rozwój GO.</w:t>
            </w:r>
          </w:p>
          <w:p w:rsidR="0057196C" w:rsidRPr="003C2F45" w:rsidRDefault="0057196C" w:rsidP="002E2DBF">
            <w:pPr>
              <w:pStyle w:val="Akapitzlist"/>
              <w:numPr>
                <w:ilvl w:val="0"/>
                <w:numId w:val="17"/>
              </w:numPr>
              <w:spacing w:before="26" w:after="0" w:line="240" w:lineRule="auto"/>
              <w:jc w:val="left"/>
              <w:rPr>
                <w:rFonts w:cstheme="minorHAnsi"/>
                <w:b/>
                <w:i/>
                <w:iCs/>
                <w:sz w:val="20"/>
                <w:szCs w:val="20"/>
              </w:rPr>
            </w:pPr>
            <w:r w:rsidRPr="003C2F45">
              <w:rPr>
                <w:rFonts w:cstheme="minorHAnsi"/>
                <w:b/>
                <w:i/>
                <w:iCs/>
                <w:sz w:val="20"/>
                <w:szCs w:val="20"/>
              </w:rPr>
              <w:t>Jeżeli w skład partnerstwa nie wchodzi partner, który otrzymał pomoc albo ubiega się o przyznanie pomocy na tę samą operację</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single" w:sz="4" w:space="0" w:color="auto"/>
            </w:tcBorders>
          </w:tcPr>
          <w:p w:rsidR="005650C8" w:rsidRPr="003C2F45" w:rsidRDefault="00B30680" w:rsidP="005650C8">
            <w:pPr>
              <w:spacing w:line="240" w:lineRule="auto"/>
              <w:jc w:val="center"/>
              <w:rPr>
                <w:rFonts w:cstheme="minorHAnsi"/>
                <w:sz w:val="20"/>
                <w:szCs w:val="20"/>
              </w:rPr>
            </w:pPr>
            <w:r w:rsidRPr="003C2F45">
              <w:rPr>
                <w:rFonts w:cstheme="minorHAnsi"/>
                <w:sz w:val="28"/>
                <w:szCs w:val="28"/>
              </w:rPr>
              <w:sym w:font="Webdings" w:char="F063"/>
            </w:r>
          </w:p>
        </w:tc>
      </w:tr>
      <w:tr w:rsidR="005650C8" w:rsidRPr="003C2F45" w:rsidTr="00B30680">
        <w:trPr>
          <w:trHeight w:val="282"/>
        </w:trPr>
        <w:tc>
          <w:tcPr>
            <w:tcW w:w="954" w:type="dxa"/>
            <w:gridSpan w:val="2"/>
            <w:tcBorders>
              <w:bottom w:val="single" w:sz="4" w:space="0" w:color="auto"/>
              <w:right w:val="single" w:sz="4" w:space="0" w:color="auto"/>
            </w:tcBorders>
            <w:shd w:val="clear" w:color="auto" w:fill="D9D9D9"/>
            <w:vAlign w:val="center"/>
          </w:tcPr>
          <w:p w:rsidR="005650C8" w:rsidRPr="003C2F45" w:rsidRDefault="005650C8" w:rsidP="005650C8">
            <w:pPr>
              <w:spacing w:line="240" w:lineRule="auto"/>
              <w:rPr>
                <w:rFonts w:cstheme="minorHAnsi"/>
                <w:b/>
                <w:bCs/>
                <w:sz w:val="20"/>
                <w:szCs w:val="20"/>
              </w:rPr>
            </w:pPr>
            <w:r w:rsidRPr="003C2F45">
              <w:rPr>
                <w:rFonts w:cstheme="minorHAnsi"/>
                <w:b/>
                <w:bCs/>
                <w:sz w:val="20"/>
                <w:szCs w:val="20"/>
              </w:rPr>
              <w:t>IV.21.</w:t>
            </w:r>
          </w:p>
        </w:tc>
        <w:tc>
          <w:tcPr>
            <w:tcW w:w="6235" w:type="dxa"/>
            <w:tcBorders>
              <w:bottom w:val="single" w:sz="4" w:space="0" w:color="auto"/>
              <w:right w:val="single" w:sz="4" w:space="0" w:color="auto"/>
            </w:tcBorders>
            <w:shd w:val="clear" w:color="auto" w:fill="D9D9D9"/>
            <w:vAlign w:val="center"/>
          </w:tcPr>
          <w:p w:rsidR="005650C8" w:rsidRPr="003C2F45" w:rsidRDefault="005650C8" w:rsidP="005650C8">
            <w:pPr>
              <w:pStyle w:val="Akapitzlist"/>
              <w:spacing w:before="26"/>
              <w:ind w:left="0"/>
              <w:rPr>
                <w:rFonts w:cstheme="minorHAnsi"/>
                <w:b/>
                <w:i/>
                <w:iCs/>
                <w:sz w:val="20"/>
                <w:szCs w:val="20"/>
              </w:rPr>
            </w:pPr>
            <w:r w:rsidRPr="003C2F45">
              <w:rPr>
                <w:rFonts w:cstheme="minorHAnsi"/>
                <w:b/>
                <w:i/>
                <w:iCs/>
                <w:sz w:val="20"/>
                <w:szCs w:val="20"/>
              </w:rPr>
              <w:t xml:space="preserve">W przypadku operacji w ramach projektu partnerskiego każdy partner projektu partnerskiego ubiega się o przyznanie pomocy na podstawie odrębnego WOPP obejmującego wyłączenie zadania przypisane temu partnerowi w umowie partnerstwa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3C2F45" w:rsidRDefault="00B30680" w:rsidP="005650C8">
            <w:pPr>
              <w:spacing w:line="240" w:lineRule="auto"/>
              <w:jc w:val="center"/>
              <w:rPr>
                <w:rFonts w:cstheme="minorHAnsi"/>
                <w:sz w:val="20"/>
                <w:szCs w:val="20"/>
              </w:rPr>
            </w:pPr>
            <w:r w:rsidRPr="003C2F45">
              <w:rPr>
                <w:rFonts w:cstheme="minorHAnsi"/>
                <w:sz w:val="28"/>
                <w:szCs w:val="28"/>
              </w:rPr>
              <w:sym w:font="Webdings" w:char="F063"/>
            </w:r>
          </w:p>
        </w:tc>
      </w:tr>
      <w:tr w:rsidR="005650C8" w:rsidRPr="003C2F45" w:rsidTr="00B30680">
        <w:trPr>
          <w:trHeight w:val="282"/>
        </w:trPr>
        <w:tc>
          <w:tcPr>
            <w:tcW w:w="954" w:type="dxa"/>
            <w:gridSpan w:val="2"/>
            <w:tcBorders>
              <w:bottom w:val="single" w:sz="4" w:space="0" w:color="auto"/>
              <w:right w:val="single" w:sz="4" w:space="0" w:color="auto"/>
            </w:tcBorders>
            <w:shd w:val="clear" w:color="auto" w:fill="D9D9D9"/>
            <w:vAlign w:val="center"/>
          </w:tcPr>
          <w:p w:rsidR="005650C8" w:rsidRPr="003C2F45" w:rsidRDefault="005650C8" w:rsidP="005650C8">
            <w:pPr>
              <w:spacing w:line="240" w:lineRule="auto"/>
              <w:rPr>
                <w:rFonts w:cstheme="minorHAnsi"/>
                <w:b/>
                <w:bCs/>
                <w:sz w:val="20"/>
                <w:szCs w:val="20"/>
              </w:rPr>
            </w:pPr>
            <w:r w:rsidRPr="003C2F45">
              <w:rPr>
                <w:rFonts w:cstheme="minorHAnsi"/>
                <w:b/>
                <w:bCs/>
                <w:sz w:val="20"/>
                <w:szCs w:val="20"/>
              </w:rPr>
              <w:t>IV.22.</w:t>
            </w:r>
          </w:p>
        </w:tc>
        <w:tc>
          <w:tcPr>
            <w:tcW w:w="6235" w:type="dxa"/>
            <w:tcBorders>
              <w:bottom w:val="single" w:sz="4" w:space="0" w:color="auto"/>
              <w:right w:val="single" w:sz="4" w:space="0" w:color="auto"/>
            </w:tcBorders>
            <w:shd w:val="clear" w:color="auto" w:fill="D9D9D9"/>
            <w:vAlign w:val="center"/>
          </w:tcPr>
          <w:p w:rsidR="005650C8" w:rsidRPr="003C2F45" w:rsidRDefault="005650C8" w:rsidP="005650C8">
            <w:pPr>
              <w:pStyle w:val="Akapitzlist"/>
              <w:spacing w:before="26"/>
              <w:ind w:left="0"/>
              <w:rPr>
                <w:rFonts w:cstheme="minorHAnsi"/>
                <w:b/>
                <w:i/>
                <w:iCs/>
                <w:sz w:val="20"/>
                <w:szCs w:val="20"/>
              </w:rPr>
            </w:pPr>
            <w:r w:rsidRPr="003C2F45">
              <w:rPr>
                <w:rFonts w:cstheme="minorHAnsi"/>
                <w:b/>
                <w:i/>
                <w:iCs/>
                <w:sz w:val="20"/>
                <w:szCs w:val="20"/>
              </w:rPr>
              <w:t>Operacja w ramach projektu partnerskiego nie jest realizowana w następujących zakresach wsparcia: start DG, start GA, start ZE oraz start GO.</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C2F45" w:rsidRDefault="005650C8" w:rsidP="005650C8">
            <w:pPr>
              <w:spacing w:line="240" w:lineRule="auto"/>
              <w:jc w:val="center"/>
              <w:rPr>
                <w:rFonts w:cstheme="minorHAnsi"/>
                <w:sz w:val="20"/>
                <w:szCs w:val="20"/>
              </w:rPr>
            </w:pPr>
            <w:r w:rsidRPr="003C2F45">
              <w:rPr>
                <w:rFonts w:cstheme="minorHAnsi"/>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3C2F45" w:rsidRDefault="00B30680" w:rsidP="005650C8">
            <w:pPr>
              <w:spacing w:line="240" w:lineRule="auto"/>
              <w:jc w:val="center"/>
              <w:rPr>
                <w:rFonts w:cstheme="minorHAnsi"/>
                <w:sz w:val="20"/>
                <w:szCs w:val="20"/>
              </w:rPr>
            </w:pPr>
            <w:r w:rsidRPr="003C2F45">
              <w:rPr>
                <w:rFonts w:cstheme="minorHAnsi"/>
                <w:sz w:val="28"/>
                <w:szCs w:val="28"/>
              </w:rPr>
              <w:sym w:font="Webdings" w:char="F063"/>
            </w:r>
          </w:p>
        </w:tc>
      </w:tr>
    </w:tbl>
    <w:p w:rsidR="002E2DBF" w:rsidRPr="003C2F45" w:rsidRDefault="002E2DBF" w:rsidP="002E2DBF">
      <w:pPr>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5"/>
        <w:gridCol w:w="2555"/>
        <w:gridCol w:w="177"/>
        <w:gridCol w:w="567"/>
        <w:gridCol w:w="709"/>
        <w:gridCol w:w="1105"/>
      </w:tblGrid>
      <w:tr w:rsidR="002E2DBF" w:rsidRPr="003C2F45" w:rsidTr="005650C8">
        <w:trPr>
          <w:trHeight w:val="567"/>
        </w:trPr>
        <w:tc>
          <w:tcPr>
            <w:tcW w:w="9747" w:type="dxa"/>
            <w:gridSpan w:val="7"/>
            <w:shd w:val="clear" w:color="auto" w:fill="BFBFBF"/>
          </w:tcPr>
          <w:p w:rsidR="002E2DBF" w:rsidRPr="003C2F45" w:rsidRDefault="002E2DBF" w:rsidP="005650C8">
            <w:pPr>
              <w:spacing w:line="240" w:lineRule="auto"/>
              <w:jc w:val="both"/>
              <w:rPr>
                <w:rFonts w:cstheme="minorHAnsi"/>
                <w:b/>
                <w:sz w:val="24"/>
                <w:szCs w:val="24"/>
              </w:rPr>
            </w:pPr>
            <w:r w:rsidRPr="003C2F45">
              <w:rPr>
                <w:rFonts w:cstheme="minorHAnsi"/>
                <w:b/>
                <w:sz w:val="24"/>
                <w:szCs w:val="24"/>
              </w:rPr>
              <w:t xml:space="preserve">CZĘŚĆ A3. WYNIK </w:t>
            </w:r>
            <w:r w:rsidRPr="003C2F45">
              <w:rPr>
                <w:rFonts w:cstheme="minorHAnsi"/>
                <w:b/>
                <w:caps/>
                <w:sz w:val="24"/>
                <w:szCs w:val="24"/>
              </w:rPr>
              <w:t>Oceny</w:t>
            </w:r>
            <w:r w:rsidRPr="003C2F45">
              <w:rPr>
                <w:rFonts w:cstheme="minorHAnsi"/>
                <w:b/>
                <w:sz w:val="24"/>
                <w:szCs w:val="24"/>
              </w:rPr>
              <w:t xml:space="preserve"> ZGODNOŚCI OPERACJI Z WARUNKAMI UDZIELENIA WSPARCIA (W TYM ZGODNOŚCI OPERACJI Z LSR).</w:t>
            </w:r>
          </w:p>
        </w:tc>
      </w:tr>
      <w:tr w:rsidR="002E2DBF" w:rsidRPr="003C2F45" w:rsidTr="006208F2">
        <w:trPr>
          <w:trHeight w:val="1144"/>
        </w:trPr>
        <w:tc>
          <w:tcPr>
            <w:tcW w:w="7189" w:type="dxa"/>
            <w:gridSpan w:val="3"/>
            <w:vMerge w:val="restart"/>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lastRenderedPageBreak/>
              <w:t>Operacja spełnia warunki udzielenia wsparcia na wdrażanie LSR</w:t>
            </w:r>
          </w:p>
          <w:p w:rsidR="002E2DBF" w:rsidRPr="003C2F45" w:rsidRDefault="002E2DBF" w:rsidP="005650C8">
            <w:pPr>
              <w:spacing w:line="240" w:lineRule="auto"/>
              <w:jc w:val="center"/>
              <w:rPr>
                <w:rFonts w:cstheme="minorHAnsi"/>
                <w:b/>
                <w:sz w:val="24"/>
                <w:szCs w:val="24"/>
              </w:rPr>
            </w:pPr>
          </w:p>
          <w:p w:rsidR="002E2DBF" w:rsidRPr="003C2F45" w:rsidRDefault="002E2DBF" w:rsidP="005650C8">
            <w:pPr>
              <w:spacing w:line="240" w:lineRule="auto"/>
              <w:jc w:val="both"/>
              <w:rPr>
                <w:rFonts w:cstheme="minorHAnsi"/>
                <w:i/>
                <w:sz w:val="20"/>
                <w:szCs w:val="24"/>
              </w:rPr>
            </w:pPr>
            <w:r w:rsidRPr="003C2F45">
              <w:rPr>
                <w:rFonts w:cstheme="minorHAnsi"/>
                <w:i/>
                <w:sz w:val="20"/>
                <w:szCs w:val="24"/>
              </w:rPr>
              <w:t xml:space="preserve">(Zaznaczenie pola NIE oznacza, że co najmniej jeden z wymienionych powyżej w części A2 warunków udzielenia wsparcia nie został spełniony i wniosek nie podlega dalszej ocenie, czyli ocenie operacji według kryteriów oceny, o czym należy poinformować wnioskodawcę pismem P2). </w:t>
            </w:r>
            <w:r w:rsidRPr="003C2F45">
              <w:rPr>
                <w:rFonts w:cstheme="minorHAnsi"/>
                <w:b/>
                <w:bCs/>
                <w:i/>
                <w:sz w:val="20"/>
                <w:szCs w:val="24"/>
                <w:u w:val="single"/>
              </w:rPr>
              <w:t>UWAGA:</w:t>
            </w:r>
            <w:r w:rsidRPr="003C2F45">
              <w:rPr>
                <w:rFonts w:cstheme="minorHAnsi"/>
                <w:i/>
                <w:sz w:val="20"/>
                <w:szCs w:val="24"/>
              </w:rPr>
              <w:t xml:space="preserve"> Sam brak kompletności wniosku nie jest podstawą do uznania, że wniosek nie podlega ocenie według kryteriów. Dopiero jeżeli ze względu na brak kompletności wniosek nie pozwala na ocenę zgodności operacji z zasadami udzielenia wsparcia, możemy go pozostawić bez dalszej oceny, ale wtedy z tego powodu, że nie spełnia warunku udzielenia wsparcia na wdrażanie LSR, a nie dlatego, że jest niekompletny. Natomiast brak zgodności z LSR (umownie, chodzi o brak zgodności z warunkami określonymi w regulaminie jak: zgodność z zakresem tematycznym, realizacja wskaźników, określone kryteria dostępowe) jak najbardziej może stanowić podstawę do uznania, że wniosek nie spełnia warunków udzielenia wsparcia wynikających z LSR i wtedy można nie dokonywać oceny operacji według kryteriów. </w:t>
            </w:r>
          </w:p>
        </w:tc>
        <w:tc>
          <w:tcPr>
            <w:tcW w:w="744" w:type="dxa"/>
            <w:gridSpan w:val="2"/>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TAK</w:t>
            </w:r>
          </w:p>
        </w:tc>
        <w:tc>
          <w:tcPr>
            <w:tcW w:w="709" w:type="dxa"/>
            <w:shd w:val="clear" w:color="auto" w:fill="D9D9D9"/>
            <w:vAlign w:val="center"/>
          </w:tcPr>
          <w:p w:rsidR="002E2DBF" w:rsidRPr="003C2F45" w:rsidDel="0093312E" w:rsidRDefault="002E2DBF" w:rsidP="005650C8">
            <w:pPr>
              <w:spacing w:line="240" w:lineRule="auto"/>
              <w:jc w:val="center"/>
              <w:rPr>
                <w:rFonts w:cstheme="minorHAnsi"/>
                <w:b/>
                <w:sz w:val="24"/>
                <w:szCs w:val="24"/>
              </w:rPr>
            </w:pPr>
            <w:r w:rsidRPr="003C2F45">
              <w:rPr>
                <w:rFonts w:cstheme="minorHAnsi"/>
                <w:b/>
                <w:sz w:val="24"/>
                <w:szCs w:val="24"/>
              </w:rPr>
              <w:t>NIE</w:t>
            </w:r>
          </w:p>
        </w:tc>
        <w:tc>
          <w:tcPr>
            <w:tcW w:w="1105" w:type="dxa"/>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0"/>
                <w:szCs w:val="20"/>
              </w:rPr>
              <w:t>DO UZUP.</w:t>
            </w:r>
          </w:p>
        </w:tc>
      </w:tr>
      <w:tr w:rsidR="002E2DBF" w:rsidRPr="003C2F45" w:rsidTr="006208F2">
        <w:trPr>
          <w:trHeight w:val="567"/>
        </w:trPr>
        <w:tc>
          <w:tcPr>
            <w:tcW w:w="7189" w:type="dxa"/>
            <w:gridSpan w:val="3"/>
            <w:vMerge/>
            <w:shd w:val="clear" w:color="auto" w:fill="auto"/>
            <w:vAlign w:val="center"/>
          </w:tcPr>
          <w:p w:rsidR="002E2DBF" w:rsidRPr="003C2F45" w:rsidRDefault="002E2DBF" w:rsidP="005650C8">
            <w:pPr>
              <w:spacing w:line="240" w:lineRule="auto"/>
              <w:jc w:val="center"/>
              <w:rPr>
                <w:rFonts w:cstheme="minorHAnsi"/>
                <w:b/>
                <w:sz w:val="24"/>
                <w:szCs w:val="24"/>
              </w:rPr>
            </w:pPr>
          </w:p>
        </w:tc>
        <w:tc>
          <w:tcPr>
            <w:tcW w:w="744" w:type="dxa"/>
            <w:gridSpan w:val="2"/>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709" w:type="dxa"/>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1105" w:type="dxa"/>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324"/>
        </w:trPr>
        <w:tc>
          <w:tcPr>
            <w:tcW w:w="9747" w:type="dxa"/>
            <w:gridSpan w:val="7"/>
            <w:shd w:val="clear" w:color="auto" w:fill="D9D9D9"/>
          </w:tcPr>
          <w:p w:rsidR="002E2DBF" w:rsidRPr="003C2F45" w:rsidRDefault="002E2DBF" w:rsidP="005650C8">
            <w:pPr>
              <w:spacing w:line="240" w:lineRule="auto"/>
              <w:jc w:val="center"/>
              <w:rPr>
                <w:rFonts w:cstheme="minorHAnsi"/>
                <w:b/>
                <w:sz w:val="24"/>
                <w:szCs w:val="20"/>
              </w:rPr>
            </w:pPr>
            <w:r w:rsidRPr="003C2F45">
              <w:rPr>
                <w:rFonts w:cstheme="minorHAnsi"/>
                <w:b/>
                <w:sz w:val="24"/>
                <w:szCs w:val="20"/>
              </w:rPr>
              <w:t>Zweryfikował</w:t>
            </w:r>
          </w:p>
        </w:tc>
      </w:tr>
      <w:tr w:rsidR="002E2DBF" w:rsidRPr="003C2F45" w:rsidTr="005650C8">
        <w:trPr>
          <w:trHeight w:val="567"/>
        </w:trPr>
        <w:tc>
          <w:tcPr>
            <w:tcW w:w="4619" w:type="dxa"/>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Imię i nazwisko</w:t>
            </w:r>
          </w:p>
        </w:tc>
        <w:tc>
          <w:tcPr>
            <w:tcW w:w="5128" w:type="dxa"/>
            <w:gridSpan w:val="6"/>
          </w:tcPr>
          <w:p w:rsidR="002E2DBF" w:rsidRPr="003C2F45" w:rsidRDefault="002E2DBF" w:rsidP="005650C8">
            <w:pPr>
              <w:spacing w:line="240" w:lineRule="auto"/>
              <w:jc w:val="center"/>
              <w:rPr>
                <w:rFonts w:cstheme="minorHAnsi"/>
                <w:sz w:val="20"/>
                <w:szCs w:val="20"/>
              </w:rPr>
            </w:pPr>
          </w:p>
        </w:tc>
      </w:tr>
      <w:tr w:rsidR="002E2DBF" w:rsidRPr="003C2F45" w:rsidTr="005650C8">
        <w:trPr>
          <w:trHeight w:val="567"/>
        </w:trPr>
        <w:tc>
          <w:tcPr>
            <w:tcW w:w="4619" w:type="dxa"/>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Data i podpis</w:t>
            </w:r>
          </w:p>
        </w:tc>
        <w:tc>
          <w:tcPr>
            <w:tcW w:w="5128" w:type="dxa"/>
            <w:gridSpan w:val="6"/>
          </w:tcPr>
          <w:p w:rsidR="002E2DBF" w:rsidRPr="003C2F45" w:rsidRDefault="002E2DBF" w:rsidP="005650C8">
            <w:pPr>
              <w:spacing w:line="240" w:lineRule="auto"/>
              <w:jc w:val="center"/>
              <w:rPr>
                <w:rFonts w:cstheme="minorHAnsi"/>
                <w:sz w:val="20"/>
                <w:szCs w:val="20"/>
              </w:rPr>
            </w:pPr>
          </w:p>
        </w:tc>
      </w:tr>
      <w:tr w:rsidR="002E2DBF" w:rsidRPr="003C2F45" w:rsidTr="005650C8">
        <w:trPr>
          <w:trHeight w:val="324"/>
        </w:trPr>
        <w:tc>
          <w:tcPr>
            <w:tcW w:w="9747" w:type="dxa"/>
            <w:gridSpan w:val="7"/>
            <w:tcBorders>
              <w:bottom w:val="single" w:sz="4" w:space="0" w:color="auto"/>
            </w:tcBorders>
            <w:shd w:val="clear" w:color="auto" w:fill="D9D9D9"/>
          </w:tcPr>
          <w:p w:rsidR="002E2DBF" w:rsidRPr="003C2F45" w:rsidRDefault="002E2DBF" w:rsidP="005650C8">
            <w:pPr>
              <w:spacing w:line="240" w:lineRule="auto"/>
              <w:jc w:val="center"/>
              <w:rPr>
                <w:rFonts w:cstheme="minorHAnsi"/>
                <w:b/>
                <w:sz w:val="24"/>
                <w:szCs w:val="20"/>
              </w:rPr>
            </w:pPr>
            <w:r w:rsidRPr="003C2F45">
              <w:rPr>
                <w:rFonts w:cstheme="minorHAnsi"/>
                <w:b/>
                <w:sz w:val="24"/>
                <w:szCs w:val="24"/>
              </w:rPr>
              <w:t>Informacje na temat uzupełniania dokumentów lub uzyskania wyjaśnień niezbędnych do przeprowadzenia oceny z warunkami udzielenia wsparcia: (</w:t>
            </w:r>
            <w:r w:rsidRPr="003C2F45">
              <w:rPr>
                <w:rFonts w:cstheme="minorHAnsi"/>
                <w:bCs/>
                <w:i/>
                <w:iCs/>
                <w:sz w:val="24"/>
                <w:szCs w:val="24"/>
              </w:rPr>
              <w:t>w polu poniżej należy wpisać podstawowe informacje, dotyczące uzupełnień poprawek złożonych do wniosku, zwłaszcza: data otrzymania przez wnioskodawcę pisma P1, zakres uzupełnień, poprawek, które zostały wniesione przez wnioskodawcę, a jeżeli nie zostały wniesione w terminie również zawrzeć taką informację. Generalnie chodzi o to, aby mieć potwierdzenie, że LGD wypełniła obowiązek wynikający z ustawy i wezwała wnioskodawcę do uzupełnienia wniosku w zakresie wszystkich braków i uchybień uniemożliwiających lub utrudniających ocenę, wybór lub ustalenie kwoty wsparcia dla operacji.</w:t>
            </w:r>
            <w:r w:rsidRPr="003C2F45">
              <w:rPr>
                <w:rFonts w:cstheme="minorHAnsi"/>
                <w:bCs/>
                <w:sz w:val="24"/>
                <w:szCs w:val="24"/>
              </w:rPr>
              <w:t xml:space="preserve"> </w:t>
            </w:r>
            <w:r w:rsidRPr="003C2F45">
              <w:rPr>
                <w:rFonts w:cstheme="minorHAnsi"/>
                <w:b/>
                <w:sz w:val="24"/>
                <w:szCs w:val="24"/>
              </w:rPr>
              <w:t xml:space="preserve">) </w:t>
            </w:r>
          </w:p>
        </w:tc>
      </w:tr>
      <w:tr w:rsidR="002E2DBF" w:rsidRPr="003C2F45" w:rsidTr="006208F2">
        <w:trPr>
          <w:trHeight w:val="3813"/>
        </w:trPr>
        <w:tc>
          <w:tcPr>
            <w:tcW w:w="9747" w:type="dxa"/>
            <w:gridSpan w:val="7"/>
            <w:shd w:val="clear" w:color="auto" w:fill="auto"/>
          </w:tcPr>
          <w:p w:rsidR="002E2DBF" w:rsidRPr="003C2F45" w:rsidRDefault="002E2DBF" w:rsidP="005650C8">
            <w:pPr>
              <w:spacing w:line="240" w:lineRule="auto"/>
              <w:jc w:val="center"/>
              <w:rPr>
                <w:rFonts w:cstheme="minorHAnsi"/>
                <w:b/>
                <w:sz w:val="24"/>
                <w:szCs w:val="24"/>
              </w:rPr>
            </w:pPr>
          </w:p>
          <w:p w:rsidR="002E2DBF" w:rsidRPr="003C2F45" w:rsidRDefault="002E2DBF" w:rsidP="005650C8">
            <w:pPr>
              <w:spacing w:line="240" w:lineRule="auto"/>
              <w:jc w:val="center"/>
              <w:rPr>
                <w:rFonts w:cstheme="minorHAnsi"/>
                <w:b/>
                <w:sz w:val="24"/>
                <w:szCs w:val="24"/>
              </w:rPr>
            </w:pPr>
          </w:p>
          <w:p w:rsidR="002E2DBF" w:rsidRPr="003C2F45" w:rsidRDefault="002E2DBF" w:rsidP="005650C8">
            <w:pPr>
              <w:spacing w:line="240" w:lineRule="auto"/>
              <w:jc w:val="center"/>
              <w:rPr>
                <w:rFonts w:cstheme="minorHAnsi"/>
                <w:b/>
                <w:sz w:val="24"/>
                <w:szCs w:val="20"/>
              </w:rPr>
            </w:pPr>
          </w:p>
        </w:tc>
      </w:tr>
      <w:tr w:rsidR="002E2DBF" w:rsidRPr="003C2F45" w:rsidTr="005650C8">
        <w:trPr>
          <w:trHeight w:val="324"/>
        </w:trPr>
        <w:tc>
          <w:tcPr>
            <w:tcW w:w="9747" w:type="dxa"/>
            <w:gridSpan w:val="7"/>
            <w:shd w:val="clear" w:color="auto" w:fill="D9D9D9"/>
          </w:tcPr>
          <w:p w:rsidR="002E2DBF" w:rsidRPr="003C2F45" w:rsidRDefault="002E2DBF" w:rsidP="005650C8">
            <w:pPr>
              <w:spacing w:line="240" w:lineRule="auto"/>
              <w:jc w:val="both"/>
              <w:rPr>
                <w:rFonts w:cstheme="minorHAnsi"/>
                <w:b/>
                <w:sz w:val="24"/>
                <w:szCs w:val="20"/>
              </w:rPr>
            </w:pPr>
            <w:r w:rsidRPr="003C2F45">
              <w:rPr>
                <w:rFonts w:cstheme="minorHAnsi"/>
                <w:b/>
                <w:sz w:val="24"/>
                <w:szCs w:val="24"/>
              </w:rPr>
              <w:t xml:space="preserve">CZĘŚĆ A4. </w:t>
            </w:r>
            <w:r w:rsidRPr="003C2F45">
              <w:rPr>
                <w:rFonts w:cstheme="minorHAnsi"/>
                <w:b/>
                <w:caps/>
                <w:sz w:val="24"/>
                <w:szCs w:val="24"/>
              </w:rPr>
              <w:t xml:space="preserve">Ostateczny </w:t>
            </w:r>
            <w:r w:rsidRPr="003C2F45">
              <w:rPr>
                <w:rFonts w:cstheme="minorHAnsi"/>
                <w:b/>
                <w:sz w:val="24"/>
                <w:szCs w:val="24"/>
              </w:rPr>
              <w:t xml:space="preserve">WYNIK </w:t>
            </w:r>
            <w:r w:rsidRPr="003C2F45">
              <w:rPr>
                <w:rFonts w:cstheme="minorHAnsi"/>
                <w:b/>
                <w:caps/>
                <w:sz w:val="24"/>
                <w:szCs w:val="24"/>
              </w:rPr>
              <w:t>Oceny</w:t>
            </w:r>
            <w:r w:rsidRPr="003C2F45">
              <w:rPr>
                <w:rFonts w:cstheme="minorHAnsi"/>
                <w:b/>
                <w:sz w:val="24"/>
                <w:szCs w:val="24"/>
              </w:rPr>
              <w:t xml:space="preserve"> ZGODNOŚCI OPERACJI Z WARUNKAMI UDZIELENIA WSPARCIA (W TYM ZGODNOŚCI OPERACJI Z LSR).</w:t>
            </w:r>
          </w:p>
        </w:tc>
      </w:tr>
      <w:tr w:rsidR="006208F2" w:rsidRPr="003C2F45" w:rsidTr="006208F2">
        <w:trPr>
          <w:trHeight w:val="324"/>
        </w:trPr>
        <w:tc>
          <w:tcPr>
            <w:tcW w:w="7366" w:type="dxa"/>
            <w:gridSpan w:val="4"/>
            <w:vMerge w:val="restart"/>
            <w:shd w:val="clear" w:color="auto" w:fill="D9D9D9"/>
          </w:tcPr>
          <w:p w:rsidR="006208F2" w:rsidRPr="003C2F45" w:rsidRDefault="006208F2" w:rsidP="005650C8">
            <w:pPr>
              <w:spacing w:line="240" w:lineRule="auto"/>
              <w:jc w:val="center"/>
              <w:rPr>
                <w:rFonts w:cstheme="minorHAnsi"/>
                <w:b/>
                <w:sz w:val="24"/>
                <w:szCs w:val="20"/>
              </w:rPr>
            </w:pPr>
            <w:r w:rsidRPr="003C2F45">
              <w:rPr>
                <w:rFonts w:cstheme="minorHAnsi"/>
                <w:b/>
                <w:sz w:val="24"/>
                <w:szCs w:val="20"/>
              </w:rPr>
              <w:t>Operacja spełnia warunki udzielenia wsparcia na wdrażanie LSR</w:t>
            </w:r>
          </w:p>
        </w:tc>
        <w:tc>
          <w:tcPr>
            <w:tcW w:w="1276" w:type="dxa"/>
            <w:gridSpan w:val="2"/>
            <w:tcBorders>
              <w:bottom w:val="single" w:sz="4" w:space="0" w:color="auto"/>
            </w:tcBorders>
            <w:shd w:val="clear" w:color="auto" w:fill="D9D9D9"/>
          </w:tcPr>
          <w:p w:rsidR="006208F2" w:rsidRPr="003C2F45" w:rsidRDefault="006208F2" w:rsidP="005650C8">
            <w:pPr>
              <w:spacing w:line="240" w:lineRule="auto"/>
              <w:jc w:val="center"/>
              <w:rPr>
                <w:rFonts w:cstheme="minorHAnsi"/>
                <w:b/>
                <w:sz w:val="24"/>
                <w:szCs w:val="20"/>
              </w:rPr>
            </w:pPr>
            <w:r w:rsidRPr="003C2F45">
              <w:rPr>
                <w:rFonts w:cstheme="minorHAnsi"/>
                <w:b/>
                <w:sz w:val="24"/>
                <w:szCs w:val="20"/>
              </w:rPr>
              <w:t>TAK</w:t>
            </w:r>
          </w:p>
        </w:tc>
        <w:tc>
          <w:tcPr>
            <w:tcW w:w="1105" w:type="dxa"/>
            <w:tcBorders>
              <w:bottom w:val="single" w:sz="4" w:space="0" w:color="auto"/>
            </w:tcBorders>
            <w:shd w:val="clear" w:color="auto" w:fill="D9D9D9"/>
          </w:tcPr>
          <w:p w:rsidR="006208F2" w:rsidRPr="003C2F45" w:rsidRDefault="006208F2" w:rsidP="005650C8">
            <w:pPr>
              <w:spacing w:line="240" w:lineRule="auto"/>
              <w:jc w:val="center"/>
              <w:rPr>
                <w:rFonts w:cstheme="minorHAnsi"/>
                <w:b/>
                <w:sz w:val="24"/>
                <w:szCs w:val="20"/>
              </w:rPr>
            </w:pPr>
            <w:r w:rsidRPr="003C2F45">
              <w:rPr>
                <w:rFonts w:cstheme="minorHAnsi"/>
                <w:b/>
                <w:sz w:val="24"/>
                <w:szCs w:val="20"/>
              </w:rPr>
              <w:t>NIE</w:t>
            </w:r>
          </w:p>
        </w:tc>
      </w:tr>
      <w:tr w:rsidR="006208F2" w:rsidRPr="003C2F45" w:rsidTr="006208F2">
        <w:trPr>
          <w:trHeight w:val="926"/>
        </w:trPr>
        <w:tc>
          <w:tcPr>
            <w:tcW w:w="7366" w:type="dxa"/>
            <w:gridSpan w:val="4"/>
            <w:vMerge/>
            <w:shd w:val="clear" w:color="auto" w:fill="D9D9D9"/>
          </w:tcPr>
          <w:p w:rsidR="006208F2" w:rsidRPr="003C2F45" w:rsidRDefault="006208F2" w:rsidP="005650C8">
            <w:pPr>
              <w:spacing w:line="240" w:lineRule="auto"/>
              <w:jc w:val="center"/>
              <w:rPr>
                <w:rFonts w:cstheme="minorHAnsi"/>
                <w:b/>
                <w:sz w:val="24"/>
                <w:szCs w:val="20"/>
              </w:rPr>
            </w:pPr>
          </w:p>
        </w:tc>
        <w:tc>
          <w:tcPr>
            <w:tcW w:w="1276" w:type="dxa"/>
            <w:gridSpan w:val="2"/>
            <w:shd w:val="clear" w:color="auto" w:fill="FFFFFF" w:themeFill="background1"/>
            <w:vAlign w:val="center"/>
          </w:tcPr>
          <w:p w:rsidR="006208F2" w:rsidRPr="003C2F45" w:rsidRDefault="006208F2" w:rsidP="005650C8">
            <w:pPr>
              <w:spacing w:line="240" w:lineRule="auto"/>
              <w:jc w:val="center"/>
              <w:rPr>
                <w:rFonts w:cstheme="minorHAnsi"/>
                <w:b/>
                <w:sz w:val="24"/>
                <w:szCs w:val="20"/>
              </w:rPr>
            </w:pPr>
            <w:r w:rsidRPr="003C2F45">
              <w:rPr>
                <w:rFonts w:cstheme="minorHAnsi"/>
                <w:b/>
                <w:sz w:val="24"/>
                <w:szCs w:val="20"/>
              </w:rPr>
              <w:sym w:font="Webdings" w:char="F063"/>
            </w:r>
          </w:p>
        </w:tc>
        <w:tc>
          <w:tcPr>
            <w:tcW w:w="1105" w:type="dxa"/>
            <w:shd w:val="clear" w:color="auto" w:fill="FFFFFF" w:themeFill="background1"/>
            <w:vAlign w:val="center"/>
          </w:tcPr>
          <w:p w:rsidR="006208F2" w:rsidRPr="003C2F45" w:rsidRDefault="006208F2" w:rsidP="005650C8">
            <w:pPr>
              <w:spacing w:line="240" w:lineRule="auto"/>
              <w:jc w:val="center"/>
              <w:rPr>
                <w:rFonts w:cstheme="minorHAnsi"/>
                <w:b/>
                <w:sz w:val="24"/>
                <w:szCs w:val="20"/>
              </w:rPr>
            </w:pPr>
            <w:r w:rsidRPr="003C2F45">
              <w:rPr>
                <w:rFonts w:cstheme="minorHAnsi"/>
                <w:b/>
                <w:sz w:val="24"/>
                <w:szCs w:val="20"/>
              </w:rPr>
              <w:sym w:font="Webdings" w:char="F063"/>
            </w:r>
          </w:p>
        </w:tc>
      </w:tr>
      <w:tr w:rsidR="002E2DBF" w:rsidRPr="003C2F45" w:rsidTr="005650C8">
        <w:trPr>
          <w:trHeight w:val="324"/>
        </w:trPr>
        <w:tc>
          <w:tcPr>
            <w:tcW w:w="9747" w:type="dxa"/>
            <w:gridSpan w:val="7"/>
            <w:shd w:val="clear" w:color="auto" w:fill="D9D9D9"/>
          </w:tcPr>
          <w:p w:rsidR="002E2DBF" w:rsidRPr="003C2F45" w:rsidRDefault="002E2DBF" w:rsidP="005650C8">
            <w:pPr>
              <w:spacing w:line="240" w:lineRule="auto"/>
              <w:jc w:val="center"/>
              <w:rPr>
                <w:rFonts w:cstheme="minorHAnsi"/>
                <w:b/>
                <w:sz w:val="24"/>
                <w:szCs w:val="20"/>
              </w:rPr>
            </w:pPr>
            <w:r w:rsidRPr="003C2F45">
              <w:rPr>
                <w:rFonts w:cstheme="minorHAnsi"/>
                <w:b/>
                <w:sz w:val="24"/>
                <w:szCs w:val="20"/>
              </w:rPr>
              <w:lastRenderedPageBreak/>
              <w:t>Zweryfikował</w:t>
            </w:r>
          </w:p>
        </w:tc>
      </w:tr>
      <w:tr w:rsidR="002E2DBF" w:rsidRPr="003C2F45" w:rsidTr="005650C8">
        <w:trPr>
          <w:trHeight w:val="567"/>
        </w:trPr>
        <w:tc>
          <w:tcPr>
            <w:tcW w:w="4634" w:type="dxa"/>
            <w:gridSpan w:val="2"/>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Imię i nazwisko</w:t>
            </w:r>
          </w:p>
        </w:tc>
        <w:tc>
          <w:tcPr>
            <w:tcW w:w="5113" w:type="dxa"/>
            <w:gridSpan w:val="5"/>
          </w:tcPr>
          <w:p w:rsidR="002E2DBF" w:rsidRPr="003C2F45" w:rsidRDefault="002E2DBF" w:rsidP="005650C8">
            <w:pPr>
              <w:spacing w:line="240" w:lineRule="auto"/>
              <w:jc w:val="center"/>
              <w:rPr>
                <w:rFonts w:cstheme="minorHAnsi"/>
                <w:sz w:val="20"/>
                <w:szCs w:val="20"/>
              </w:rPr>
            </w:pPr>
          </w:p>
        </w:tc>
      </w:tr>
      <w:tr w:rsidR="002E2DBF" w:rsidRPr="003C2F45" w:rsidTr="005650C8">
        <w:trPr>
          <w:trHeight w:val="567"/>
        </w:trPr>
        <w:tc>
          <w:tcPr>
            <w:tcW w:w="4634" w:type="dxa"/>
            <w:gridSpan w:val="2"/>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Data i podpis</w:t>
            </w:r>
          </w:p>
        </w:tc>
        <w:tc>
          <w:tcPr>
            <w:tcW w:w="5113" w:type="dxa"/>
            <w:gridSpan w:val="5"/>
          </w:tcPr>
          <w:p w:rsidR="002E2DBF" w:rsidRPr="003C2F45" w:rsidRDefault="002E2DBF" w:rsidP="005650C8">
            <w:pPr>
              <w:spacing w:line="240" w:lineRule="auto"/>
              <w:jc w:val="center"/>
              <w:rPr>
                <w:rFonts w:cstheme="minorHAnsi"/>
                <w:sz w:val="20"/>
                <w:szCs w:val="20"/>
              </w:rPr>
            </w:pPr>
          </w:p>
        </w:tc>
      </w:tr>
    </w:tbl>
    <w:p w:rsidR="002E2DBF" w:rsidRPr="003C2F45" w:rsidRDefault="002E2DBF" w:rsidP="002E2DBF">
      <w:pPr>
        <w:rPr>
          <w:rFonts w:cstheme="minorHAnsi"/>
        </w:rPr>
      </w:pPr>
    </w:p>
    <w:tbl>
      <w:tblPr>
        <w:tblW w:w="10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650"/>
        <w:gridCol w:w="2830"/>
        <w:gridCol w:w="990"/>
        <w:gridCol w:w="12"/>
        <w:gridCol w:w="1985"/>
        <w:gridCol w:w="13"/>
      </w:tblGrid>
      <w:tr w:rsidR="002E2DBF" w:rsidRPr="003C2F45" w:rsidTr="005650C8">
        <w:trPr>
          <w:gridAfter w:val="1"/>
          <w:wAfter w:w="13" w:type="dxa"/>
          <w:trHeight w:val="567"/>
        </w:trPr>
        <w:tc>
          <w:tcPr>
            <w:tcW w:w="10349" w:type="dxa"/>
            <w:gridSpan w:val="7"/>
            <w:shd w:val="clear" w:color="auto" w:fill="BFBFBF"/>
            <w:vAlign w:val="center"/>
          </w:tcPr>
          <w:p w:rsidR="002E2DBF" w:rsidRPr="003C2F45" w:rsidRDefault="002E2DBF" w:rsidP="006208F2">
            <w:pPr>
              <w:spacing w:line="240" w:lineRule="auto"/>
              <w:jc w:val="center"/>
              <w:rPr>
                <w:rFonts w:cstheme="minorHAnsi"/>
                <w:b/>
                <w:sz w:val="24"/>
                <w:szCs w:val="24"/>
              </w:rPr>
            </w:pPr>
            <w:r w:rsidRPr="003C2F45">
              <w:rPr>
                <w:rFonts w:cstheme="minorHAnsi"/>
                <w:b/>
                <w:sz w:val="24"/>
                <w:szCs w:val="24"/>
              </w:rPr>
              <w:t xml:space="preserve">Ocena punktowa dokonywana jest na Karcie indywidualnej oceny punktowej, stanowiącej załącznik do niniejszej karty. Wynik oceny, po uwzględnieniu ewentualnego postępowania określonego w par. 11 ust. 9 </w:t>
            </w:r>
            <w:r w:rsidR="006208F2" w:rsidRPr="003C2F45">
              <w:rPr>
                <w:rFonts w:cstheme="minorHAnsi"/>
                <w:b/>
                <w:sz w:val="24"/>
                <w:szCs w:val="24"/>
              </w:rPr>
              <w:t xml:space="preserve">- </w:t>
            </w:r>
            <w:r w:rsidRPr="003C2F45">
              <w:rPr>
                <w:rFonts w:cstheme="minorHAnsi"/>
                <w:b/>
                <w:sz w:val="24"/>
                <w:szCs w:val="24"/>
              </w:rPr>
              <w:t>1</w:t>
            </w:r>
            <w:r w:rsidR="006208F2" w:rsidRPr="003C2F45">
              <w:rPr>
                <w:rFonts w:cstheme="minorHAnsi"/>
                <w:b/>
                <w:sz w:val="24"/>
                <w:szCs w:val="24"/>
              </w:rPr>
              <w:t>1</w:t>
            </w:r>
            <w:r w:rsidRPr="003C2F45">
              <w:rPr>
                <w:rFonts w:cstheme="minorHAnsi"/>
                <w:b/>
                <w:sz w:val="24"/>
                <w:szCs w:val="24"/>
              </w:rPr>
              <w:t xml:space="preserve"> procedury należy przenieść do części B karty </w:t>
            </w:r>
          </w:p>
        </w:tc>
      </w:tr>
      <w:tr w:rsidR="002E2DBF" w:rsidRPr="003C2F45" w:rsidTr="005650C8">
        <w:trPr>
          <w:gridAfter w:val="1"/>
          <w:wAfter w:w="13" w:type="dxa"/>
          <w:trHeight w:val="567"/>
        </w:trPr>
        <w:tc>
          <w:tcPr>
            <w:tcW w:w="10349" w:type="dxa"/>
            <w:gridSpan w:val="7"/>
            <w:shd w:val="clear" w:color="auto" w:fill="BFBFBF"/>
            <w:vAlign w:val="center"/>
          </w:tcPr>
          <w:p w:rsidR="002E2DBF" w:rsidRPr="003C2F45" w:rsidRDefault="002E2DBF" w:rsidP="005650C8">
            <w:pPr>
              <w:spacing w:line="240" w:lineRule="auto"/>
              <w:jc w:val="center"/>
              <w:rPr>
                <w:rFonts w:cstheme="minorHAnsi"/>
                <w:b/>
                <w:sz w:val="20"/>
                <w:szCs w:val="20"/>
              </w:rPr>
            </w:pPr>
            <w:r w:rsidRPr="003C2F45">
              <w:rPr>
                <w:rFonts w:cstheme="minorHAnsi"/>
                <w:b/>
                <w:sz w:val="24"/>
                <w:szCs w:val="24"/>
              </w:rPr>
              <w:t>CZĘŚĆ B: OCENA OPERACJI WEDŁUG KRYTERIÓW WYBORU</w:t>
            </w:r>
          </w:p>
        </w:tc>
      </w:tr>
      <w:tr w:rsidR="002E2DBF" w:rsidRPr="003C2F45" w:rsidTr="005650C8">
        <w:trPr>
          <w:gridAfter w:val="1"/>
          <w:wAfter w:w="13" w:type="dxa"/>
          <w:trHeight w:val="898"/>
        </w:trPr>
        <w:tc>
          <w:tcPr>
            <w:tcW w:w="851" w:type="dxa"/>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Cs/>
                <w:sz w:val="24"/>
                <w:szCs w:val="24"/>
              </w:rPr>
              <w:t>l.p</w:t>
            </w:r>
            <w:r w:rsidRPr="003C2F45">
              <w:rPr>
                <w:rFonts w:cstheme="minorHAnsi"/>
                <w:b/>
                <w:sz w:val="24"/>
                <w:szCs w:val="24"/>
              </w:rPr>
              <w:t>.</w:t>
            </w:r>
          </w:p>
        </w:tc>
        <w:tc>
          <w:tcPr>
            <w:tcW w:w="7513" w:type="dxa"/>
            <w:gridSpan w:val="5"/>
            <w:shd w:val="clear" w:color="auto" w:fill="D9D9D9"/>
            <w:vAlign w:val="center"/>
          </w:tcPr>
          <w:p w:rsidR="002E2DBF" w:rsidRPr="003C2F45" w:rsidRDefault="002E2DBF" w:rsidP="005650C8">
            <w:pPr>
              <w:spacing w:line="240" w:lineRule="auto"/>
              <w:jc w:val="center"/>
              <w:rPr>
                <w:rFonts w:cstheme="minorHAnsi"/>
                <w:bCs/>
                <w:sz w:val="24"/>
                <w:szCs w:val="20"/>
              </w:rPr>
            </w:pPr>
            <w:r w:rsidRPr="003C2F45">
              <w:rPr>
                <w:rFonts w:cstheme="minorHAnsi"/>
                <w:bCs/>
                <w:sz w:val="24"/>
                <w:szCs w:val="24"/>
              </w:rPr>
              <w:t>Nazwa kryterium oceny</w:t>
            </w:r>
          </w:p>
        </w:tc>
        <w:tc>
          <w:tcPr>
            <w:tcW w:w="1985" w:type="dxa"/>
            <w:shd w:val="clear" w:color="auto" w:fill="D9D9D9"/>
            <w:vAlign w:val="center"/>
          </w:tcPr>
          <w:p w:rsidR="002E2DBF" w:rsidRPr="003C2F45" w:rsidRDefault="002E2DBF" w:rsidP="005650C8">
            <w:pPr>
              <w:spacing w:line="240" w:lineRule="auto"/>
              <w:jc w:val="center"/>
              <w:rPr>
                <w:rFonts w:cstheme="minorHAnsi"/>
                <w:bCs/>
                <w:sz w:val="24"/>
                <w:szCs w:val="20"/>
              </w:rPr>
            </w:pPr>
            <w:r w:rsidRPr="003C2F45">
              <w:rPr>
                <w:rFonts w:cstheme="minorHAnsi"/>
                <w:bCs/>
                <w:sz w:val="24"/>
                <w:szCs w:val="20"/>
              </w:rPr>
              <w:t>Przyznana ocena</w:t>
            </w:r>
          </w:p>
        </w:tc>
      </w:tr>
      <w:tr w:rsidR="002E2DBF"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C2F45" w:rsidRDefault="003C2F45" w:rsidP="005650C8">
            <w:pPr>
              <w:spacing w:line="240" w:lineRule="auto"/>
              <w:jc w:val="center"/>
              <w:rPr>
                <w:rFonts w:cstheme="minorHAnsi"/>
                <w:sz w:val="20"/>
                <w:szCs w:val="20"/>
              </w:rPr>
            </w:pPr>
            <w:r>
              <w:rPr>
                <w:rFonts w:cstheme="minorHAnsi"/>
                <w:sz w:val="20"/>
                <w:szCs w:val="20"/>
              </w:rPr>
              <w:t>1</w:t>
            </w:r>
            <w:r w:rsidR="002E2DBF" w:rsidRPr="003C2F45">
              <w:rPr>
                <w:rFonts w:cstheme="minorHAnsi"/>
                <w:sz w:val="20"/>
                <w:szCs w:val="20"/>
              </w:rPr>
              <w:t>.</w:t>
            </w:r>
          </w:p>
        </w:tc>
        <w:tc>
          <w:tcPr>
            <w:tcW w:w="7482" w:type="dxa"/>
            <w:gridSpan w:val="4"/>
            <w:tcBorders>
              <w:right w:val="single" w:sz="4" w:space="0" w:color="auto"/>
            </w:tcBorders>
            <w:shd w:val="clear" w:color="auto" w:fill="auto"/>
            <w:vAlign w:val="center"/>
          </w:tcPr>
          <w:p w:rsidR="002E2DBF" w:rsidRPr="003C2F45" w:rsidRDefault="003C2F45" w:rsidP="005650C8">
            <w:pPr>
              <w:spacing w:line="240" w:lineRule="auto"/>
              <w:rPr>
                <w:rFonts w:cstheme="minorHAnsi"/>
                <w:i/>
                <w:sz w:val="20"/>
                <w:szCs w:val="20"/>
              </w:rPr>
            </w:pPr>
            <w:r w:rsidRPr="003C2F45">
              <w:rPr>
                <w:rFonts w:cstheme="minorHAnsi"/>
                <w:i/>
                <w:szCs w:val="20"/>
              </w:rPr>
              <w:t>Udział procentowy wnioskowanej kwoty pomocy w wielkości środków przeznaczonych na nabór jest równy lub mniejszy od udziału procentowego wskaźnika produktu osiąganego przez operację w stosunku do wskaźnika zakładanego do osiągnięcia w ramach naboru. 0 lub 4 pkt.</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b/>
                <w:sz w:val="20"/>
                <w:szCs w:val="20"/>
              </w:rPr>
            </w:pPr>
          </w:p>
        </w:tc>
      </w:tr>
      <w:tr w:rsidR="002E2DBF"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t>2.</w:t>
            </w:r>
          </w:p>
        </w:tc>
        <w:tc>
          <w:tcPr>
            <w:tcW w:w="7482" w:type="dxa"/>
            <w:gridSpan w:val="4"/>
            <w:tcBorders>
              <w:right w:val="single" w:sz="4" w:space="0" w:color="auto"/>
            </w:tcBorders>
            <w:shd w:val="clear" w:color="auto" w:fill="auto"/>
            <w:vAlign w:val="center"/>
          </w:tcPr>
          <w:p w:rsidR="002E2DBF" w:rsidRPr="003C2F45" w:rsidRDefault="003C2F45" w:rsidP="005650C8">
            <w:pPr>
              <w:spacing w:line="240" w:lineRule="auto"/>
              <w:rPr>
                <w:rFonts w:cstheme="minorHAnsi"/>
                <w:b/>
                <w:i/>
                <w:szCs w:val="20"/>
              </w:rPr>
            </w:pPr>
            <w:r w:rsidRPr="003C2F45">
              <w:rPr>
                <w:rStyle w:val="fontstyle01"/>
                <w:rFonts w:asciiTheme="minorHAnsi" w:hAnsiTheme="minorHAnsi" w:cstheme="minorHAnsi"/>
                <w:i/>
                <w:sz w:val="22"/>
              </w:rPr>
              <w:t>Udział procentowy wnioskowanej kwoty pomocy w wielkości środków przeznaczonych na nabór jest równy lub mniejszy od udziału procentowego osiąganego wskaźnika rezultatu (bezpośrednio wynikającego ze wskaźnika produktu) przez operację w stosunku do wskaźnika rezultatu zakładanego do osiągnięcia w ramach naboru</w:t>
            </w:r>
            <w:r w:rsidRPr="003C2F45">
              <w:rPr>
                <w:rFonts w:cstheme="minorHAnsi"/>
                <w:i/>
              </w:rPr>
              <w:t>.</w:t>
            </w:r>
            <w:r w:rsidRPr="003C2F45">
              <w:rPr>
                <w:rFonts w:cstheme="minorHAnsi"/>
                <w:i/>
              </w:rPr>
              <w:t xml:space="preserve"> </w:t>
            </w:r>
            <w:r w:rsidRPr="003C2F45">
              <w:rPr>
                <w:rFonts w:cstheme="minorHAnsi"/>
                <w:i/>
                <w:szCs w:val="20"/>
              </w:rPr>
              <w:t>0 lub 4 pkt</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b/>
                <w:sz w:val="20"/>
                <w:szCs w:val="20"/>
              </w:rPr>
            </w:pPr>
          </w:p>
        </w:tc>
      </w:tr>
      <w:tr w:rsidR="002E2DBF"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t>3.</w:t>
            </w:r>
          </w:p>
        </w:tc>
        <w:tc>
          <w:tcPr>
            <w:tcW w:w="7482" w:type="dxa"/>
            <w:gridSpan w:val="4"/>
            <w:tcBorders>
              <w:right w:val="single" w:sz="4" w:space="0" w:color="auto"/>
            </w:tcBorders>
            <w:shd w:val="clear" w:color="auto" w:fill="auto"/>
            <w:vAlign w:val="center"/>
          </w:tcPr>
          <w:p w:rsidR="002E2DBF" w:rsidRPr="003C2F45" w:rsidRDefault="003C2F45" w:rsidP="005650C8">
            <w:pPr>
              <w:spacing w:line="240" w:lineRule="auto"/>
              <w:rPr>
                <w:rFonts w:cstheme="minorHAnsi"/>
                <w:b/>
                <w:i/>
                <w:sz w:val="20"/>
                <w:szCs w:val="20"/>
              </w:rPr>
            </w:pPr>
            <w:r w:rsidRPr="003C2F45">
              <w:rPr>
                <w:rFonts w:cstheme="minorHAnsi"/>
                <w:i/>
                <w:color w:val="000000" w:themeColor="text1"/>
              </w:rPr>
              <w:t>Operacja zakłada wykorzystanie rozwiązań innowacyjnych określonych w LSR.</w:t>
            </w:r>
            <w:r w:rsidRPr="003C2F45">
              <w:rPr>
                <w:rFonts w:cstheme="minorHAnsi"/>
                <w:i/>
                <w:color w:val="000000" w:themeColor="text1"/>
              </w:rPr>
              <w:t xml:space="preserve"> </w:t>
            </w:r>
            <w:r>
              <w:rPr>
                <w:rFonts w:cstheme="minorHAnsi"/>
                <w:i/>
                <w:color w:val="000000" w:themeColor="text1"/>
              </w:rPr>
              <w:t>0 lub 2 pkt.</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b/>
                <w:sz w:val="20"/>
                <w:szCs w:val="20"/>
              </w:rPr>
            </w:pPr>
          </w:p>
        </w:tc>
      </w:tr>
      <w:tr w:rsidR="002E2DBF"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t>4.</w:t>
            </w:r>
          </w:p>
        </w:tc>
        <w:tc>
          <w:tcPr>
            <w:tcW w:w="7482" w:type="dxa"/>
            <w:gridSpan w:val="4"/>
            <w:tcBorders>
              <w:right w:val="single" w:sz="4" w:space="0" w:color="auto"/>
            </w:tcBorders>
            <w:shd w:val="clear" w:color="auto" w:fill="auto"/>
            <w:vAlign w:val="center"/>
          </w:tcPr>
          <w:p w:rsidR="002E2DBF" w:rsidRPr="003C2F45" w:rsidRDefault="003C2F45" w:rsidP="005650C8">
            <w:pPr>
              <w:spacing w:line="240" w:lineRule="auto"/>
              <w:rPr>
                <w:rFonts w:cstheme="minorHAnsi"/>
                <w:i/>
                <w:szCs w:val="20"/>
              </w:rPr>
            </w:pPr>
            <w:r w:rsidRPr="003C2F45">
              <w:rPr>
                <w:rFonts w:cstheme="minorHAnsi"/>
                <w:i/>
                <w:szCs w:val="20"/>
              </w:rPr>
              <w:t>Wnioskodawca prowadzi działalność na rzecz osób w niekorzystnej sytuacji tj. kobiet i/lub jest zarządzany przez kobietę i/lub operacja zakłada uwzględnienie potrzeb kobiet. 0 lub 3 pkt.</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b/>
                <w:sz w:val="20"/>
                <w:szCs w:val="20"/>
              </w:rPr>
            </w:pPr>
          </w:p>
        </w:tc>
      </w:tr>
      <w:tr w:rsidR="003C2F45"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3C2F45" w:rsidRPr="003C2F45" w:rsidRDefault="003C2F45" w:rsidP="005650C8">
            <w:pPr>
              <w:spacing w:line="240" w:lineRule="auto"/>
              <w:jc w:val="center"/>
              <w:rPr>
                <w:rFonts w:cstheme="minorHAnsi"/>
                <w:sz w:val="20"/>
                <w:szCs w:val="20"/>
              </w:rPr>
            </w:pPr>
            <w:r>
              <w:rPr>
                <w:rFonts w:cstheme="minorHAnsi"/>
                <w:sz w:val="20"/>
                <w:szCs w:val="20"/>
              </w:rPr>
              <w:t>5.</w:t>
            </w:r>
          </w:p>
        </w:tc>
        <w:tc>
          <w:tcPr>
            <w:tcW w:w="7482" w:type="dxa"/>
            <w:gridSpan w:val="4"/>
            <w:tcBorders>
              <w:right w:val="single" w:sz="4" w:space="0" w:color="auto"/>
            </w:tcBorders>
            <w:shd w:val="clear" w:color="auto" w:fill="auto"/>
            <w:vAlign w:val="center"/>
          </w:tcPr>
          <w:p w:rsidR="003C2F45" w:rsidRPr="003C2F45" w:rsidRDefault="003C2F45" w:rsidP="005650C8">
            <w:pPr>
              <w:spacing w:line="240" w:lineRule="auto"/>
              <w:rPr>
                <w:rFonts w:cstheme="minorHAnsi"/>
                <w:i/>
                <w:sz w:val="20"/>
                <w:szCs w:val="20"/>
              </w:rPr>
            </w:pPr>
            <w:r w:rsidRPr="003C2F45">
              <w:rPr>
                <w:rFonts w:cstheme="minorHAnsi"/>
                <w:i/>
                <w:szCs w:val="20"/>
              </w:rPr>
              <w:t>W budżecie operacji zaplanowano min. 0,5% środków na działania promujące realizowaną operację, w tym informujące o przyznaniu wsparcia przez LGD w ramach LSR. 0 lub 3 pkt</w:t>
            </w:r>
            <w:r>
              <w:rPr>
                <w:rFonts w:cstheme="minorHAnsi"/>
                <w:i/>
                <w:sz w:val="20"/>
                <w:szCs w:val="20"/>
              </w:rPr>
              <w:t>.</w:t>
            </w:r>
          </w:p>
        </w:tc>
        <w:tc>
          <w:tcPr>
            <w:tcW w:w="1985" w:type="dxa"/>
            <w:tcBorders>
              <w:left w:val="single" w:sz="4" w:space="0" w:color="auto"/>
            </w:tcBorders>
            <w:shd w:val="clear" w:color="auto" w:fill="auto"/>
            <w:vAlign w:val="center"/>
          </w:tcPr>
          <w:p w:rsidR="003C2F45" w:rsidRPr="003C2F45" w:rsidRDefault="003C2F45" w:rsidP="005650C8">
            <w:pPr>
              <w:spacing w:line="240" w:lineRule="auto"/>
              <w:jc w:val="center"/>
              <w:rPr>
                <w:rFonts w:cstheme="minorHAnsi"/>
                <w:b/>
                <w:sz w:val="20"/>
                <w:szCs w:val="20"/>
              </w:rPr>
            </w:pPr>
          </w:p>
        </w:tc>
      </w:tr>
      <w:tr w:rsidR="003C2F45" w:rsidRPr="003C2F45" w:rsidTr="005650C8">
        <w:trPr>
          <w:gridAfter w:val="1"/>
          <w:wAfter w:w="13" w:type="dxa"/>
          <w:trHeight w:val="567"/>
        </w:trPr>
        <w:tc>
          <w:tcPr>
            <w:tcW w:w="882" w:type="dxa"/>
            <w:gridSpan w:val="2"/>
            <w:tcBorders>
              <w:right w:val="single" w:sz="4" w:space="0" w:color="auto"/>
            </w:tcBorders>
            <w:shd w:val="clear" w:color="auto" w:fill="auto"/>
            <w:vAlign w:val="center"/>
          </w:tcPr>
          <w:p w:rsidR="003C2F45" w:rsidRPr="003C2F45" w:rsidRDefault="003C2F45" w:rsidP="005650C8">
            <w:pPr>
              <w:spacing w:line="240" w:lineRule="auto"/>
              <w:jc w:val="center"/>
              <w:rPr>
                <w:rFonts w:cstheme="minorHAnsi"/>
                <w:sz w:val="20"/>
                <w:szCs w:val="20"/>
              </w:rPr>
            </w:pPr>
            <w:r>
              <w:rPr>
                <w:rFonts w:cstheme="minorHAnsi"/>
                <w:sz w:val="20"/>
                <w:szCs w:val="20"/>
              </w:rPr>
              <w:t>6.</w:t>
            </w:r>
          </w:p>
        </w:tc>
        <w:tc>
          <w:tcPr>
            <w:tcW w:w="7482" w:type="dxa"/>
            <w:gridSpan w:val="4"/>
            <w:tcBorders>
              <w:right w:val="single" w:sz="4" w:space="0" w:color="auto"/>
            </w:tcBorders>
            <w:shd w:val="clear" w:color="auto" w:fill="auto"/>
            <w:vAlign w:val="center"/>
          </w:tcPr>
          <w:p w:rsidR="003C2F45" w:rsidRPr="003C2F45" w:rsidRDefault="003C2F45" w:rsidP="005650C8">
            <w:pPr>
              <w:spacing w:line="240" w:lineRule="auto"/>
              <w:rPr>
                <w:rFonts w:cstheme="minorHAnsi"/>
                <w:i/>
                <w:sz w:val="20"/>
                <w:szCs w:val="20"/>
              </w:rPr>
            </w:pPr>
            <w:bookmarkStart w:id="0" w:name="_GoBack"/>
            <w:r w:rsidRPr="003C2F45">
              <w:rPr>
                <w:rFonts w:cstheme="minorHAnsi"/>
                <w:i/>
                <w:szCs w:val="20"/>
              </w:rPr>
              <w:t>Wnioskodawca korzystał z doradztwa prowadzonego przez pracowników LGD i/lub wziął udział w szkoleniu dotyczącym przedmiotowego naboru WoPP. 0 lub 3 pkt.</w:t>
            </w:r>
            <w:bookmarkEnd w:id="0"/>
          </w:p>
        </w:tc>
        <w:tc>
          <w:tcPr>
            <w:tcW w:w="1985" w:type="dxa"/>
            <w:tcBorders>
              <w:left w:val="single" w:sz="4" w:space="0" w:color="auto"/>
            </w:tcBorders>
            <w:shd w:val="clear" w:color="auto" w:fill="auto"/>
            <w:vAlign w:val="center"/>
          </w:tcPr>
          <w:p w:rsidR="003C2F45" w:rsidRPr="003C2F45" w:rsidRDefault="003C2F45" w:rsidP="005650C8">
            <w:pPr>
              <w:spacing w:line="240" w:lineRule="auto"/>
              <w:jc w:val="center"/>
              <w:rPr>
                <w:rFonts w:cstheme="minorHAnsi"/>
                <w:b/>
                <w:sz w:val="20"/>
                <w:szCs w:val="20"/>
              </w:rPr>
            </w:pPr>
          </w:p>
        </w:tc>
      </w:tr>
      <w:tr w:rsidR="002E2DBF" w:rsidRPr="003C2F45" w:rsidTr="005650C8">
        <w:trPr>
          <w:gridAfter w:val="1"/>
          <w:wAfter w:w="13" w:type="dxa"/>
          <w:trHeight w:val="567"/>
        </w:trPr>
        <w:tc>
          <w:tcPr>
            <w:tcW w:w="8364" w:type="dxa"/>
            <w:gridSpan w:val="6"/>
            <w:tcBorders>
              <w:right w:val="single" w:sz="4" w:space="0" w:color="auto"/>
            </w:tcBorders>
            <w:shd w:val="clear" w:color="auto" w:fill="D9D9D9"/>
            <w:vAlign w:val="center"/>
          </w:tcPr>
          <w:p w:rsidR="002E2DBF" w:rsidRPr="003C2F45" w:rsidRDefault="002E2DBF" w:rsidP="005650C8">
            <w:pPr>
              <w:spacing w:line="240" w:lineRule="auto"/>
              <w:jc w:val="center"/>
              <w:rPr>
                <w:rFonts w:cstheme="minorHAnsi"/>
                <w:b/>
                <w:sz w:val="24"/>
                <w:szCs w:val="20"/>
              </w:rPr>
            </w:pPr>
            <w:r w:rsidRPr="003C2F45">
              <w:rPr>
                <w:rFonts w:cstheme="minorHAnsi"/>
                <w:b/>
                <w:sz w:val="24"/>
                <w:szCs w:val="20"/>
              </w:rPr>
              <w:t>Łączna liczba przyznanych punktów dla operacji</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10349" w:type="dxa"/>
            <w:gridSpan w:val="7"/>
            <w:shd w:val="clear" w:color="auto" w:fill="D9D9D9"/>
            <w:vAlign w:val="center"/>
          </w:tcPr>
          <w:p w:rsidR="002E2DBF" w:rsidRPr="003C2F45" w:rsidRDefault="002E2DBF" w:rsidP="005650C8">
            <w:pPr>
              <w:spacing w:line="240" w:lineRule="auto"/>
              <w:jc w:val="center"/>
              <w:rPr>
                <w:rFonts w:cstheme="minorHAnsi"/>
                <w:b/>
                <w:sz w:val="24"/>
                <w:szCs w:val="20"/>
              </w:rPr>
            </w:pPr>
            <w:r w:rsidRPr="003C2F45">
              <w:rPr>
                <w:rFonts w:cstheme="minorHAnsi"/>
                <w:b/>
                <w:sz w:val="24"/>
                <w:szCs w:val="20"/>
              </w:rPr>
              <w:t>CZĘŚĆ B2: USTALENIE SPEŁNIANIA MINIMÓW PUNKTOWYCH (JEŻELI DOTYCZY)</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jc w:val="center"/>
              <w:rPr>
                <w:rFonts w:cstheme="minorHAnsi"/>
                <w:b/>
                <w:sz w:val="24"/>
                <w:szCs w:val="24"/>
              </w:rPr>
            </w:pPr>
          </w:p>
        </w:tc>
        <w:tc>
          <w:tcPr>
            <w:tcW w:w="990" w:type="dxa"/>
            <w:tcBorders>
              <w:bottom w:val="single" w:sz="4" w:space="0" w:color="auto"/>
            </w:tcBorders>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TAK</w:t>
            </w:r>
          </w:p>
        </w:tc>
        <w:tc>
          <w:tcPr>
            <w:tcW w:w="2010" w:type="dxa"/>
            <w:gridSpan w:val="3"/>
            <w:tcBorders>
              <w:bottom w:val="single" w:sz="4" w:space="0" w:color="auto"/>
            </w:tcBorders>
            <w:shd w:val="clear" w:color="auto" w:fill="D9D9D9"/>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NIE</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jc w:val="both"/>
              <w:rPr>
                <w:rFonts w:cstheme="minorHAnsi"/>
                <w:bCs/>
                <w:i/>
                <w:sz w:val="24"/>
                <w:szCs w:val="24"/>
              </w:rPr>
            </w:pPr>
            <w:r w:rsidRPr="003C2F45">
              <w:rPr>
                <w:rFonts w:cstheme="minorHAnsi"/>
                <w:bCs/>
                <w:i/>
                <w:sz w:val="24"/>
                <w:szCs w:val="24"/>
              </w:rPr>
              <w:t xml:space="preserve">Operacja spełnia minima punktowe warunkujące uzyskanie wsparcia w ramach LSR (uzyskała minimalną liczbę punktów w kryteriach dostępowych ustalonych jako: </w:t>
            </w:r>
          </w:p>
          <w:p w:rsidR="002E2DBF" w:rsidRPr="003C2F45" w:rsidRDefault="002E2DBF" w:rsidP="002E2DBF">
            <w:pPr>
              <w:numPr>
                <w:ilvl w:val="0"/>
                <w:numId w:val="13"/>
              </w:numPr>
              <w:spacing w:line="240" w:lineRule="auto"/>
              <w:jc w:val="both"/>
              <w:rPr>
                <w:rFonts w:cstheme="minorHAnsi"/>
                <w:bCs/>
                <w:i/>
                <w:sz w:val="24"/>
                <w:szCs w:val="24"/>
              </w:rPr>
            </w:pPr>
            <w:r w:rsidRPr="003C2F45">
              <w:rPr>
                <w:rFonts w:cstheme="minorHAnsi"/>
                <w:bCs/>
                <w:i/>
                <w:sz w:val="24"/>
                <w:szCs w:val="24"/>
              </w:rPr>
              <w:t>warunek określający obowiązek uzyskania minimalnej liczby w określonym, wybranym kryterium, lub</w:t>
            </w:r>
          </w:p>
          <w:p w:rsidR="002E2DBF" w:rsidRPr="003C2F45" w:rsidRDefault="002E2DBF" w:rsidP="002E2DBF">
            <w:pPr>
              <w:numPr>
                <w:ilvl w:val="0"/>
                <w:numId w:val="13"/>
              </w:numPr>
              <w:spacing w:line="240" w:lineRule="auto"/>
              <w:jc w:val="both"/>
              <w:rPr>
                <w:rFonts w:cstheme="minorHAnsi"/>
                <w:bCs/>
                <w:i/>
                <w:sz w:val="24"/>
                <w:szCs w:val="24"/>
              </w:rPr>
            </w:pPr>
            <w:r w:rsidRPr="003C2F45">
              <w:rPr>
                <w:rFonts w:cstheme="minorHAnsi"/>
                <w:bCs/>
                <w:i/>
                <w:sz w:val="24"/>
                <w:szCs w:val="24"/>
              </w:rPr>
              <w:t>warunek ustalający minimalną liczbę sumy punktów uzyskanych w ocenie według kryteriów oceny operacji.</w:t>
            </w:r>
          </w:p>
          <w:p w:rsidR="002E2DBF" w:rsidRPr="003C2F45" w:rsidRDefault="002E2DBF" w:rsidP="005650C8">
            <w:pPr>
              <w:spacing w:line="240" w:lineRule="auto"/>
              <w:ind w:left="720"/>
              <w:jc w:val="both"/>
              <w:rPr>
                <w:rFonts w:cstheme="minorHAnsi"/>
                <w:bCs/>
                <w:i/>
                <w:sz w:val="24"/>
                <w:szCs w:val="24"/>
              </w:rPr>
            </w:pPr>
            <w:r w:rsidRPr="003C2F45">
              <w:rPr>
                <w:rFonts w:cstheme="minorHAnsi"/>
                <w:bCs/>
                <w:i/>
                <w:sz w:val="24"/>
                <w:szCs w:val="24"/>
              </w:rPr>
              <w:t>- Jeżeli dotyczy</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gridAfter w:val="1"/>
          <w:wAfter w:w="13" w:type="dxa"/>
          <w:trHeight w:val="567"/>
        </w:trPr>
        <w:tc>
          <w:tcPr>
            <w:tcW w:w="10349" w:type="dxa"/>
            <w:gridSpan w:val="7"/>
            <w:shd w:val="clear" w:color="auto" w:fill="auto"/>
            <w:vAlign w:val="center"/>
          </w:tcPr>
          <w:p w:rsidR="002E2DBF" w:rsidRPr="003C2F45" w:rsidRDefault="002E2DBF" w:rsidP="005650C8">
            <w:pPr>
              <w:spacing w:line="240" w:lineRule="auto"/>
              <w:rPr>
                <w:rFonts w:cstheme="minorHAnsi"/>
                <w:i/>
                <w:iCs/>
                <w:color w:val="FF0000"/>
                <w:sz w:val="20"/>
                <w:szCs w:val="20"/>
              </w:rPr>
            </w:pPr>
            <w:r w:rsidRPr="003C2F45">
              <w:rPr>
                <w:rFonts w:cstheme="minorHAnsi"/>
                <w:b/>
                <w:bCs/>
                <w:i/>
                <w:iCs/>
                <w:sz w:val="20"/>
                <w:szCs w:val="20"/>
              </w:rPr>
              <w:t>Uzasadnienie w przypadku nie spełniania minimów punktowych. Operacje nie spełniające powyższych minimów, nie są umieszczane na liście operacji wybranych.</w:t>
            </w: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p w:rsidR="002E2DBF" w:rsidRPr="003C2F45" w:rsidRDefault="002E2DBF" w:rsidP="005650C8">
            <w:pPr>
              <w:spacing w:line="240" w:lineRule="auto"/>
              <w:rPr>
                <w:rFonts w:cstheme="minorHAnsi"/>
                <w:sz w:val="20"/>
                <w:szCs w:val="20"/>
              </w:rPr>
            </w:pPr>
          </w:p>
        </w:tc>
      </w:tr>
      <w:tr w:rsidR="002E2DBF" w:rsidRPr="003C2F45" w:rsidTr="005650C8">
        <w:trPr>
          <w:gridAfter w:val="1"/>
          <w:wAfter w:w="13" w:type="dxa"/>
          <w:trHeight w:val="567"/>
        </w:trPr>
        <w:tc>
          <w:tcPr>
            <w:tcW w:w="10349" w:type="dxa"/>
            <w:gridSpan w:val="7"/>
            <w:shd w:val="clear" w:color="auto" w:fill="D9D9D9"/>
            <w:vAlign w:val="center"/>
          </w:tcPr>
          <w:p w:rsidR="002E2DBF" w:rsidRPr="003C2F45" w:rsidRDefault="002E2DBF" w:rsidP="005650C8">
            <w:pPr>
              <w:spacing w:line="240" w:lineRule="auto"/>
              <w:jc w:val="center"/>
              <w:rPr>
                <w:rFonts w:cstheme="minorHAnsi"/>
                <w:b/>
                <w:sz w:val="24"/>
                <w:szCs w:val="20"/>
              </w:rPr>
            </w:pPr>
            <w:r w:rsidRPr="003C2F45">
              <w:rPr>
                <w:rFonts w:cstheme="minorHAnsi"/>
                <w:b/>
                <w:sz w:val="24"/>
                <w:szCs w:val="20"/>
              </w:rPr>
              <w:t>CZĘŚĆ C: USTALENIE KWOTY WSPARCIA</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Wyszczególnienie zakresu</w:t>
            </w:r>
          </w:p>
        </w:tc>
        <w:tc>
          <w:tcPr>
            <w:tcW w:w="990" w:type="dxa"/>
            <w:tcBorders>
              <w:bottom w:val="single" w:sz="4" w:space="0" w:color="auto"/>
            </w:tcBorders>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TAK</w:t>
            </w:r>
          </w:p>
        </w:tc>
        <w:tc>
          <w:tcPr>
            <w:tcW w:w="2010" w:type="dxa"/>
            <w:gridSpan w:val="3"/>
            <w:tcBorders>
              <w:bottom w:val="single" w:sz="4" w:space="0" w:color="auto"/>
            </w:tcBorders>
            <w:shd w:val="clear" w:color="auto" w:fill="D9D9D9"/>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NIE</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rPr>
                <w:rFonts w:cstheme="minorHAnsi"/>
                <w:b/>
                <w:i/>
                <w:sz w:val="24"/>
                <w:szCs w:val="24"/>
              </w:rPr>
            </w:pPr>
            <w:r w:rsidRPr="003C2F45">
              <w:rPr>
                <w:rFonts w:cstheme="minorHAnsi"/>
                <w:b/>
                <w:i/>
                <w:sz w:val="24"/>
                <w:szCs w:val="24"/>
              </w:rPr>
              <w:t xml:space="preserve">1) </w:t>
            </w:r>
            <w:r w:rsidRPr="003C2F45">
              <w:rPr>
                <w:rFonts w:cstheme="minorHAnsi"/>
                <w:bCs/>
                <w:i/>
                <w:sz w:val="24"/>
                <w:szCs w:val="24"/>
              </w:rPr>
              <w:t xml:space="preserve">prawidłowo zastosowano wskazaną w LSR intensywność pomocy określoną dla danej grupy beneficjentów w granicach określonych przepisami wytycznych szczegółowych </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jc w:val="both"/>
              <w:rPr>
                <w:rFonts w:cstheme="minorHAnsi"/>
                <w:bCs/>
                <w:i/>
                <w:sz w:val="24"/>
                <w:szCs w:val="24"/>
              </w:rPr>
            </w:pPr>
            <w:r w:rsidRPr="003C2F45">
              <w:rPr>
                <w:rFonts w:cstheme="minorHAnsi"/>
                <w:bCs/>
                <w:i/>
                <w:sz w:val="24"/>
                <w:szCs w:val="24"/>
              </w:rPr>
              <w:t xml:space="preserve">2)prawidłowo zastosowano wskazaną w LSR lub w ogłoszeniu naboru wniosków o przyznanie pomocy maksymalną kwotę pomocy dla danego typu operacji / rodzaju działalności gospodarczej, oraz w granicach wyznaczonych limitów w wytycznych szczegółowych </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rPr>
                <w:rFonts w:cstheme="minorHAnsi"/>
                <w:bCs/>
                <w:i/>
                <w:sz w:val="24"/>
                <w:szCs w:val="24"/>
              </w:rPr>
            </w:pPr>
            <w:r w:rsidRPr="003C2F45">
              <w:rPr>
                <w:rFonts w:cstheme="minorHAnsi"/>
                <w:bCs/>
                <w:i/>
                <w:sz w:val="24"/>
                <w:szCs w:val="24"/>
              </w:rPr>
              <w:t xml:space="preserve">3)Wnioskowana kwota wsparcia mieści się w dostępnych dla beneficjenta limitach pozostających do wykorzystania w okresie programowania 2023 – 2027, </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567"/>
        </w:trPr>
        <w:tc>
          <w:tcPr>
            <w:tcW w:w="7362" w:type="dxa"/>
            <w:gridSpan w:val="4"/>
            <w:shd w:val="clear" w:color="auto" w:fill="D9D9D9"/>
            <w:vAlign w:val="center"/>
          </w:tcPr>
          <w:p w:rsidR="002E2DBF" w:rsidRPr="003C2F45" w:rsidRDefault="002E2DBF" w:rsidP="005F08B0">
            <w:pPr>
              <w:spacing w:line="240" w:lineRule="auto"/>
              <w:rPr>
                <w:rFonts w:cstheme="minorHAnsi"/>
                <w:bCs/>
                <w:i/>
                <w:sz w:val="24"/>
                <w:szCs w:val="24"/>
              </w:rPr>
            </w:pPr>
            <w:r w:rsidRPr="003C2F45">
              <w:rPr>
                <w:rFonts w:cstheme="minorHAnsi"/>
                <w:bCs/>
                <w:i/>
                <w:sz w:val="24"/>
                <w:szCs w:val="24"/>
              </w:rPr>
              <w:t xml:space="preserve">4) Koszty są racjonalne </w:t>
            </w:r>
            <w:r w:rsidR="006208F2" w:rsidRPr="003C2F45">
              <w:rPr>
                <w:rFonts w:cstheme="minorHAnsi"/>
                <w:bCs/>
                <w:i/>
                <w:sz w:val="24"/>
                <w:szCs w:val="24"/>
              </w:rPr>
              <w:t>i uzasadnione zakresem operacji</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jc w:val="center"/>
              <w:rPr>
                <w:rFonts w:cstheme="minorHAnsi"/>
                <w:b/>
                <w:sz w:val="24"/>
                <w:szCs w:val="24"/>
              </w:rPr>
            </w:pPr>
            <w:r w:rsidRPr="003C2F45">
              <w:rPr>
                <w:rFonts w:cstheme="minorHAnsi"/>
                <w:b/>
                <w:sz w:val="24"/>
                <w:szCs w:val="24"/>
              </w:rPr>
              <w:t>Zastosowano korektę kwoty wsparcia w wysokości</w:t>
            </w:r>
          </w:p>
        </w:tc>
        <w:tc>
          <w:tcPr>
            <w:tcW w:w="3000" w:type="dxa"/>
            <w:gridSpan w:val="4"/>
            <w:shd w:val="clear" w:color="auto" w:fill="auto"/>
            <w:vAlign w:val="center"/>
          </w:tcPr>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8364" w:type="dxa"/>
            <w:gridSpan w:val="6"/>
            <w:shd w:val="clear" w:color="auto" w:fill="D9D9D9"/>
            <w:vAlign w:val="center"/>
          </w:tcPr>
          <w:p w:rsidR="002E2DBF" w:rsidRPr="003C2F45" w:rsidRDefault="002E2DBF" w:rsidP="005650C8">
            <w:pPr>
              <w:spacing w:line="240" w:lineRule="auto"/>
              <w:jc w:val="center"/>
              <w:rPr>
                <w:rFonts w:cstheme="minorHAnsi"/>
                <w:sz w:val="20"/>
                <w:szCs w:val="20"/>
              </w:rPr>
            </w:pPr>
            <w:r w:rsidRPr="003C2F45">
              <w:rPr>
                <w:rFonts w:cstheme="minorHAnsi"/>
                <w:b/>
                <w:sz w:val="24"/>
                <w:szCs w:val="24"/>
              </w:rPr>
              <w:t>Ustalona kwota wsparcia</w:t>
            </w:r>
          </w:p>
        </w:tc>
        <w:tc>
          <w:tcPr>
            <w:tcW w:w="1985" w:type="dxa"/>
            <w:shd w:val="clear" w:color="auto" w:fill="FFFFFF"/>
            <w:vAlign w:val="center"/>
          </w:tcPr>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10349" w:type="dxa"/>
            <w:gridSpan w:val="7"/>
            <w:shd w:val="clear" w:color="auto" w:fill="D9D9D9"/>
            <w:vAlign w:val="center"/>
          </w:tcPr>
          <w:p w:rsidR="002E2DBF" w:rsidRPr="003C2F45" w:rsidRDefault="002E2DBF" w:rsidP="005650C8">
            <w:pPr>
              <w:spacing w:after="0" w:line="240" w:lineRule="auto"/>
              <w:jc w:val="center"/>
              <w:rPr>
                <w:rFonts w:cstheme="minorHAnsi"/>
                <w:b/>
                <w:sz w:val="24"/>
                <w:szCs w:val="20"/>
              </w:rPr>
            </w:pPr>
            <w:r w:rsidRPr="003C2F45">
              <w:rPr>
                <w:rFonts w:cstheme="minorHAnsi"/>
                <w:b/>
                <w:sz w:val="24"/>
                <w:szCs w:val="20"/>
              </w:rPr>
              <w:lastRenderedPageBreak/>
              <w:t xml:space="preserve">Uzasadnienie ustalonej kwoty wsparcia </w:t>
            </w:r>
          </w:p>
          <w:p w:rsidR="002E2DBF" w:rsidRPr="003C2F45" w:rsidRDefault="002E2DBF" w:rsidP="005650C8">
            <w:pPr>
              <w:spacing w:after="0" w:line="240" w:lineRule="auto"/>
              <w:jc w:val="center"/>
              <w:rPr>
                <w:rFonts w:cstheme="minorHAnsi"/>
                <w:b/>
                <w:sz w:val="24"/>
                <w:szCs w:val="20"/>
              </w:rPr>
            </w:pPr>
            <w:r w:rsidRPr="003C2F45">
              <w:rPr>
                <w:rFonts w:cstheme="minorHAnsi"/>
                <w:b/>
                <w:sz w:val="24"/>
                <w:szCs w:val="20"/>
              </w:rPr>
              <w:t>(w przypadku przyznania innej kwoty niż wnioskowana)</w:t>
            </w:r>
          </w:p>
        </w:tc>
      </w:tr>
      <w:tr w:rsidR="002E2DBF" w:rsidRPr="003C2F45" w:rsidTr="005650C8">
        <w:trPr>
          <w:gridAfter w:val="1"/>
          <w:wAfter w:w="13" w:type="dxa"/>
          <w:trHeight w:val="567"/>
        </w:trPr>
        <w:tc>
          <w:tcPr>
            <w:tcW w:w="10349" w:type="dxa"/>
            <w:gridSpan w:val="7"/>
            <w:shd w:val="clear" w:color="auto" w:fill="auto"/>
            <w:vAlign w:val="center"/>
          </w:tcPr>
          <w:p w:rsidR="002E2DBF" w:rsidRPr="003C2F45" w:rsidRDefault="002E2DBF" w:rsidP="005650C8">
            <w:pPr>
              <w:spacing w:line="240" w:lineRule="auto"/>
              <w:jc w:val="center"/>
              <w:rPr>
                <w:rFonts w:cstheme="minorHAnsi"/>
                <w:sz w:val="20"/>
                <w:szCs w:val="20"/>
              </w:rPr>
            </w:pPr>
          </w:p>
          <w:p w:rsidR="002E2DBF" w:rsidRPr="003C2F45" w:rsidRDefault="002E2DBF" w:rsidP="005650C8">
            <w:pPr>
              <w:spacing w:line="240" w:lineRule="auto"/>
              <w:jc w:val="center"/>
              <w:rPr>
                <w:rFonts w:cstheme="minorHAnsi"/>
                <w:sz w:val="20"/>
                <w:szCs w:val="20"/>
              </w:rPr>
            </w:pPr>
          </w:p>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10349" w:type="dxa"/>
            <w:gridSpan w:val="7"/>
            <w:shd w:val="clear" w:color="auto" w:fill="D9D9D9"/>
            <w:vAlign w:val="center"/>
          </w:tcPr>
          <w:p w:rsidR="002E2DBF" w:rsidRPr="003C2F45" w:rsidRDefault="002E2DBF" w:rsidP="005650C8">
            <w:pPr>
              <w:spacing w:line="240" w:lineRule="auto"/>
              <w:jc w:val="center"/>
              <w:rPr>
                <w:rFonts w:cstheme="minorHAnsi"/>
                <w:b/>
                <w:bCs/>
                <w:sz w:val="20"/>
                <w:szCs w:val="20"/>
              </w:rPr>
            </w:pPr>
            <w:r w:rsidRPr="003C2F45">
              <w:rPr>
                <w:rFonts w:cstheme="minorHAnsi"/>
                <w:b/>
                <w:bCs/>
                <w:sz w:val="20"/>
                <w:szCs w:val="20"/>
              </w:rPr>
              <w:t>CZĘŚĆ D: PODSUMOWANIE WERYFIKACJI I OCENY OPERACJI, INFORMACJE DOTYCZĄCE WYBORU OPERACJI.</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rPr>
                <w:rFonts w:cstheme="minorHAnsi"/>
                <w:bCs/>
                <w:i/>
                <w:sz w:val="24"/>
                <w:szCs w:val="24"/>
              </w:rPr>
            </w:pP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b/>
                <w:bCs/>
                <w:sz w:val="24"/>
                <w:szCs w:val="24"/>
              </w:rPr>
            </w:pPr>
            <w:r w:rsidRPr="003C2F45">
              <w:rPr>
                <w:rFonts w:cstheme="minorHAnsi"/>
                <w:b/>
                <w:bCs/>
                <w:sz w:val="24"/>
                <w:szCs w:val="24"/>
              </w:rPr>
              <w:t>TAK</w:t>
            </w:r>
          </w:p>
        </w:tc>
        <w:tc>
          <w:tcPr>
            <w:tcW w:w="2010" w:type="dxa"/>
            <w:gridSpan w:val="3"/>
            <w:vAlign w:val="center"/>
          </w:tcPr>
          <w:p w:rsidR="002E2DBF" w:rsidRPr="003C2F45" w:rsidRDefault="002E2DBF" w:rsidP="005650C8">
            <w:pPr>
              <w:spacing w:line="240" w:lineRule="auto"/>
              <w:jc w:val="center"/>
              <w:rPr>
                <w:rFonts w:cstheme="minorHAnsi"/>
                <w:b/>
                <w:bCs/>
                <w:sz w:val="24"/>
                <w:szCs w:val="24"/>
              </w:rPr>
            </w:pPr>
            <w:r w:rsidRPr="003C2F45">
              <w:rPr>
                <w:rFonts w:cstheme="minorHAnsi"/>
                <w:b/>
                <w:bCs/>
                <w:sz w:val="24"/>
                <w:szCs w:val="24"/>
              </w:rPr>
              <w:t>NIE</w:t>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rPr>
                <w:rFonts w:cstheme="minorHAnsi"/>
                <w:bCs/>
                <w:i/>
                <w:sz w:val="24"/>
                <w:szCs w:val="24"/>
              </w:rPr>
            </w:pPr>
            <w:r w:rsidRPr="003C2F45">
              <w:rPr>
                <w:rFonts w:cstheme="minorHAnsi"/>
                <w:bCs/>
                <w:i/>
                <w:sz w:val="24"/>
                <w:szCs w:val="24"/>
              </w:rPr>
              <w:t>Operacja została wybrana do realizacji w ramach LSR</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trHeight w:val="567"/>
        </w:trPr>
        <w:tc>
          <w:tcPr>
            <w:tcW w:w="7362" w:type="dxa"/>
            <w:gridSpan w:val="4"/>
            <w:shd w:val="clear" w:color="auto" w:fill="D9D9D9"/>
            <w:vAlign w:val="center"/>
          </w:tcPr>
          <w:p w:rsidR="002E2DBF" w:rsidRPr="003C2F45" w:rsidRDefault="002E2DBF" w:rsidP="005650C8">
            <w:pPr>
              <w:spacing w:line="240" w:lineRule="auto"/>
              <w:rPr>
                <w:rFonts w:cstheme="minorHAnsi"/>
                <w:bCs/>
                <w:i/>
                <w:sz w:val="24"/>
                <w:szCs w:val="24"/>
              </w:rPr>
            </w:pPr>
            <w:r w:rsidRPr="003C2F45">
              <w:rPr>
                <w:rFonts w:cstheme="minorHAnsi"/>
                <w:bCs/>
                <w:i/>
                <w:sz w:val="24"/>
                <w:szCs w:val="24"/>
              </w:rPr>
              <w:t xml:space="preserve">Operacja mieści się w kwocie przeznaczonej na udzielenie wsparcia </w:t>
            </w:r>
          </w:p>
        </w:tc>
        <w:tc>
          <w:tcPr>
            <w:tcW w:w="990" w:type="dxa"/>
            <w:tcBorders>
              <w:righ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c>
          <w:tcPr>
            <w:tcW w:w="2010" w:type="dxa"/>
            <w:gridSpan w:val="3"/>
            <w:vAlign w:val="center"/>
          </w:tcPr>
          <w:p w:rsidR="002E2DBF" w:rsidRPr="003C2F45" w:rsidRDefault="002E2DBF" w:rsidP="005650C8">
            <w:pPr>
              <w:spacing w:line="240" w:lineRule="auto"/>
              <w:jc w:val="center"/>
              <w:rPr>
                <w:rFonts w:cstheme="minorHAnsi"/>
                <w:sz w:val="20"/>
                <w:szCs w:val="20"/>
              </w:rPr>
            </w:pPr>
            <w:r w:rsidRPr="003C2F45">
              <w:rPr>
                <w:rFonts w:cstheme="minorHAnsi"/>
                <w:sz w:val="20"/>
                <w:szCs w:val="20"/>
              </w:rPr>
              <w:sym w:font="Webdings" w:char="F063"/>
            </w:r>
          </w:p>
        </w:tc>
      </w:tr>
      <w:tr w:rsidR="002E2DBF" w:rsidRPr="003C2F45" w:rsidTr="005650C8">
        <w:trPr>
          <w:gridAfter w:val="1"/>
          <w:wAfter w:w="13" w:type="dxa"/>
          <w:trHeight w:val="567"/>
        </w:trPr>
        <w:tc>
          <w:tcPr>
            <w:tcW w:w="8364" w:type="dxa"/>
            <w:gridSpan w:val="6"/>
            <w:tcBorders>
              <w:right w:val="single" w:sz="4" w:space="0" w:color="auto"/>
            </w:tcBorders>
            <w:shd w:val="clear" w:color="auto" w:fill="D9D9D9"/>
            <w:vAlign w:val="center"/>
          </w:tcPr>
          <w:p w:rsidR="002E2DBF" w:rsidRPr="003C2F45" w:rsidRDefault="002E2DBF" w:rsidP="005650C8">
            <w:pPr>
              <w:spacing w:line="240" w:lineRule="auto"/>
              <w:rPr>
                <w:rFonts w:cstheme="minorHAnsi"/>
                <w:b/>
                <w:sz w:val="24"/>
                <w:szCs w:val="20"/>
              </w:rPr>
            </w:pPr>
            <w:r w:rsidRPr="003C2F45">
              <w:rPr>
                <w:rFonts w:cstheme="minorHAnsi"/>
                <w:b/>
                <w:sz w:val="24"/>
                <w:szCs w:val="20"/>
              </w:rPr>
              <w:t>Numer uchwały Rady w sprawie weryfikacji zgodności operacji z warunkami udzielenia wsparcia w ramach LSR lub w sprawie weryfikacji zgodności operacji z warunkami udzielenia wsparcia w ramach LSR oraz wyboru operacji do wsparcia</w:t>
            </w:r>
          </w:p>
        </w:tc>
        <w:tc>
          <w:tcPr>
            <w:tcW w:w="1985" w:type="dxa"/>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10349" w:type="dxa"/>
            <w:gridSpan w:val="7"/>
            <w:shd w:val="clear" w:color="auto" w:fill="D9D9D9"/>
            <w:vAlign w:val="center"/>
          </w:tcPr>
          <w:p w:rsidR="002E2DBF" w:rsidRPr="003C2F45" w:rsidRDefault="002E2DBF" w:rsidP="005650C8">
            <w:pPr>
              <w:spacing w:line="240" w:lineRule="auto"/>
              <w:jc w:val="center"/>
              <w:rPr>
                <w:rFonts w:cstheme="minorHAnsi"/>
                <w:sz w:val="20"/>
                <w:szCs w:val="20"/>
              </w:rPr>
            </w:pPr>
            <w:r w:rsidRPr="003C2F45">
              <w:rPr>
                <w:rFonts w:cstheme="minorHAnsi"/>
                <w:b/>
                <w:sz w:val="24"/>
                <w:szCs w:val="20"/>
              </w:rPr>
              <w:t>Przewodniczący Rady</w:t>
            </w:r>
          </w:p>
        </w:tc>
      </w:tr>
      <w:tr w:rsidR="002E2DBF" w:rsidRPr="003C2F45" w:rsidTr="005650C8">
        <w:trPr>
          <w:gridAfter w:val="1"/>
          <w:wAfter w:w="13" w:type="dxa"/>
          <w:trHeight w:val="567"/>
        </w:trPr>
        <w:tc>
          <w:tcPr>
            <w:tcW w:w="4532" w:type="dxa"/>
            <w:gridSpan w:val="3"/>
            <w:tcBorders>
              <w:right w:val="single" w:sz="4" w:space="0" w:color="auto"/>
            </w:tcBorders>
            <w:shd w:val="clear" w:color="auto" w:fill="D9D9D9"/>
            <w:vAlign w:val="center"/>
          </w:tcPr>
          <w:p w:rsidR="002E2DBF" w:rsidRPr="003C2F45" w:rsidRDefault="002E2DBF" w:rsidP="005650C8">
            <w:pPr>
              <w:spacing w:line="240" w:lineRule="auto"/>
              <w:jc w:val="center"/>
              <w:rPr>
                <w:rFonts w:cstheme="minorHAnsi"/>
                <w:b/>
                <w:sz w:val="24"/>
                <w:szCs w:val="20"/>
              </w:rPr>
            </w:pPr>
            <w:r w:rsidRPr="003C2F45">
              <w:rPr>
                <w:rFonts w:cstheme="minorHAnsi"/>
                <w:b/>
                <w:sz w:val="24"/>
                <w:szCs w:val="24"/>
              </w:rPr>
              <w:t>Imię i nazwisko</w:t>
            </w:r>
          </w:p>
        </w:tc>
        <w:tc>
          <w:tcPr>
            <w:tcW w:w="5817" w:type="dxa"/>
            <w:gridSpan w:val="4"/>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p>
        </w:tc>
      </w:tr>
      <w:tr w:rsidR="002E2DBF" w:rsidRPr="003C2F45" w:rsidTr="005650C8">
        <w:trPr>
          <w:gridAfter w:val="1"/>
          <w:wAfter w:w="13" w:type="dxa"/>
          <w:trHeight w:val="567"/>
        </w:trPr>
        <w:tc>
          <w:tcPr>
            <w:tcW w:w="4532" w:type="dxa"/>
            <w:gridSpan w:val="3"/>
            <w:tcBorders>
              <w:right w:val="single" w:sz="4" w:space="0" w:color="auto"/>
            </w:tcBorders>
            <w:shd w:val="clear" w:color="auto" w:fill="D9D9D9"/>
            <w:vAlign w:val="center"/>
          </w:tcPr>
          <w:p w:rsidR="002E2DBF" w:rsidRPr="003C2F45" w:rsidRDefault="002E2DBF" w:rsidP="005650C8">
            <w:pPr>
              <w:spacing w:line="240" w:lineRule="auto"/>
              <w:jc w:val="center"/>
              <w:rPr>
                <w:rFonts w:cstheme="minorHAnsi"/>
                <w:b/>
                <w:sz w:val="24"/>
                <w:szCs w:val="20"/>
              </w:rPr>
            </w:pPr>
            <w:r w:rsidRPr="003C2F45">
              <w:rPr>
                <w:rFonts w:cstheme="minorHAnsi"/>
                <w:b/>
                <w:sz w:val="24"/>
                <w:szCs w:val="24"/>
              </w:rPr>
              <w:t>Data i podpis</w:t>
            </w:r>
          </w:p>
        </w:tc>
        <w:tc>
          <w:tcPr>
            <w:tcW w:w="5817" w:type="dxa"/>
            <w:gridSpan w:val="4"/>
            <w:tcBorders>
              <w:left w:val="single" w:sz="4" w:space="0" w:color="auto"/>
            </w:tcBorders>
            <w:shd w:val="clear" w:color="auto" w:fill="auto"/>
            <w:vAlign w:val="center"/>
          </w:tcPr>
          <w:p w:rsidR="002E2DBF" w:rsidRPr="003C2F45" w:rsidRDefault="002E2DBF" w:rsidP="005650C8">
            <w:pPr>
              <w:spacing w:line="240" w:lineRule="auto"/>
              <w:jc w:val="center"/>
              <w:rPr>
                <w:rFonts w:cstheme="minorHAnsi"/>
                <w:sz w:val="20"/>
                <w:szCs w:val="20"/>
              </w:rPr>
            </w:pPr>
          </w:p>
        </w:tc>
      </w:tr>
    </w:tbl>
    <w:p w:rsidR="002E2DBF" w:rsidRPr="003C2F45" w:rsidRDefault="002E2DBF" w:rsidP="002E2DBF">
      <w:pPr>
        <w:rPr>
          <w:rFonts w:cstheme="minorHAnsi"/>
        </w:rPr>
      </w:pPr>
    </w:p>
    <w:p w:rsidR="00B3744E" w:rsidRPr="003C2F45" w:rsidRDefault="00B3744E">
      <w:pPr>
        <w:rPr>
          <w:rFonts w:cstheme="minorHAnsi"/>
        </w:rPr>
      </w:pPr>
    </w:p>
    <w:sectPr w:rsidR="00B3744E" w:rsidRPr="003C2F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C6" w:rsidRDefault="00A91FC6" w:rsidP="002E2DBF">
      <w:pPr>
        <w:spacing w:after="0" w:line="240" w:lineRule="auto"/>
      </w:pPr>
      <w:r>
        <w:separator/>
      </w:r>
    </w:p>
  </w:endnote>
  <w:endnote w:type="continuationSeparator" w:id="0">
    <w:p w:rsidR="00A91FC6" w:rsidRDefault="00A91FC6" w:rsidP="002E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C6" w:rsidRDefault="00A91FC6" w:rsidP="002E2DBF">
      <w:pPr>
        <w:spacing w:after="0" w:line="240" w:lineRule="auto"/>
      </w:pPr>
      <w:r>
        <w:separator/>
      </w:r>
    </w:p>
  </w:footnote>
  <w:footnote w:type="continuationSeparator" w:id="0">
    <w:p w:rsidR="00A91FC6" w:rsidRDefault="00A91FC6" w:rsidP="002E2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F29"/>
    <w:multiLevelType w:val="hybridMultilevel"/>
    <w:tmpl w:val="963851F0"/>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932B94"/>
    <w:multiLevelType w:val="hybridMultilevel"/>
    <w:tmpl w:val="2BDAB7C2"/>
    <w:lvl w:ilvl="0" w:tplc="269C7F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8E1480"/>
    <w:multiLevelType w:val="hybridMultilevel"/>
    <w:tmpl w:val="9DE60408"/>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4030E7"/>
    <w:multiLevelType w:val="hybridMultilevel"/>
    <w:tmpl w:val="82D81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C36E8C"/>
    <w:multiLevelType w:val="hybridMultilevel"/>
    <w:tmpl w:val="96164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32399E"/>
    <w:multiLevelType w:val="hybridMultilevel"/>
    <w:tmpl w:val="173CB502"/>
    <w:lvl w:ilvl="0" w:tplc="BCDE12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FF408A"/>
    <w:multiLevelType w:val="hybridMultilevel"/>
    <w:tmpl w:val="5846C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7EE2CBE"/>
    <w:multiLevelType w:val="hybridMultilevel"/>
    <w:tmpl w:val="50F08F6A"/>
    <w:lvl w:ilvl="0" w:tplc="2E48EF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7AAE3BD1"/>
    <w:multiLevelType w:val="hybridMultilevel"/>
    <w:tmpl w:val="22521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7160AF"/>
    <w:multiLevelType w:val="hybridMultilevel"/>
    <w:tmpl w:val="AF56F7B8"/>
    <w:lvl w:ilvl="0" w:tplc="2BFA8C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5"/>
  </w:num>
  <w:num w:numId="5">
    <w:abstractNumId w:val="18"/>
  </w:num>
  <w:num w:numId="6">
    <w:abstractNumId w:val="7"/>
  </w:num>
  <w:num w:numId="7">
    <w:abstractNumId w:val="2"/>
  </w:num>
  <w:num w:numId="8">
    <w:abstractNumId w:val="10"/>
  </w:num>
  <w:num w:numId="9">
    <w:abstractNumId w:val="9"/>
  </w:num>
  <w:num w:numId="10">
    <w:abstractNumId w:val="3"/>
  </w:num>
  <w:num w:numId="11">
    <w:abstractNumId w:val="16"/>
  </w:num>
  <w:num w:numId="12">
    <w:abstractNumId w:val="15"/>
  </w:num>
  <w:num w:numId="13">
    <w:abstractNumId w:val="4"/>
  </w:num>
  <w:num w:numId="14">
    <w:abstractNumId w:val="0"/>
  </w:num>
  <w:num w:numId="15">
    <w:abstractNumId w:val="6"/>
  </w:num>
  <w:num w:numId="16">
    <w:abstractNumId w:val="12"/>
  </w:num>
  <w:num w:numId="17">
    <w:abstractNumId w:val="11"/>
  </w:num>
  <w:num w:numId="18">
    <w:abstractNumId w:val="17"/>
  </w:num>
  <w:num w:numId="19">
    <w:abstractNumId w:val="20"/>
  </w:num>
  <w:num w:numId="20">
    <w:abstractNumId w:val="1"/>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BF"/>
    <w:rsid w:val="00192050"/>
    <w:rsid w:val="001B4832"/>
    <w:rsid w:val="002E2DBF"/>
    <w:rsid w:val="003C2F45"/>
    <w:rsid w:val="003C4B41"/>
    <w:rsid w:val="004473C3"/>
    <w:rsid w:val="004A1BCE"/>
    <w:rsid w:val="00524D5C"/>
    <w:rsid w:val="005650C8"/>
    <w:rsid w:val="0057196C"/>
    <w:rsid w:val="005A57CA"/>
    <w:rsid w:val="005F08B0"/>
    <w:rsid w:val="006208F2"/>
    <w:rsid w:val="007F301D"/>
    <w:rsid w:val="00825FFB"/>
    <w:rsid w:val="008501E5"/>
    <w:rsid w:val="008506C5"/>
    <w:rsid w:val="00903B08"/>
    <w:rsid w:val="009B2E90"/>
    <w:rsid w:val="009F6C23"/>
    <w:rsid w:val="00A33FDB"/>
    <w:rsid w:val="00A44A8E"/>
    <w:rsid w:val="00A91FC6"/>
    <w:rsid w:val="00AD657A"/>
    <w:rsid w:val="00B30680"/>
    <w:rsid w:val="00B3744E"/>
    <w:rsid w:val="00E26DE6"/>
    <w:rsid w:val="00EA5A30"/>
    <w:rsid w:val="00ED5498"/>
    <w:rsid w:val="00F73915"/>
    <w:rsid w:val="00FB3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1FD5"/>
  <w15:chartTrackingRefBased/>
  <w15:docId w15:val="{265E8CD4-AA38-4B87-A059-50849F5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DBF"/>
    <w:pPr>
      <w:spacing w:after="200" w:line="276" w:lineRule="auto"/>
    </w:pPr>
  </w:style>
  <w:style w:type="paragraph" w:styleId="Nagwek2">
    <w:name w:val="heading 2"/>
    <w:basedOn w:val="Normalny"/>
    <w:next w:val="Normalny"/>
    <w:link w:val="Nagwek2Znak"/>
    <w:uiPriority w:val="9"/>
    <w:unhideWhenUsed/>
    <w:qFormat/>
    <w:rsid w:val="002E2DBF"/>
    <w:pPr>
      <w:keepNext/>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Normalny"/>
    <w:link w:val="Nagwek7Znak"/>
    <w:uiPriority w:val="9"/>
    <w:semiHidden/>
    <w:unhideWhenUsed/>
    <w:qFormat/>
    <w:rsid w:val="002E2D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E2DBF"/>
    <w:rPr>
      <w:rFonts w:ascii="Cambria" w:eastAsia="Times New Roman" w:hAnsi="Cambria" w:cs="Times New Roman"/>
      <w:b/>
      <w:bCs/>
      <w:i/>
      <w:iCs/>
      <w:sz w:val="28"/>
      <w:szCs w:val="28"/>
    </w:rPr>
  </w:style>
  <w:style w:type="character" w:customStyle="1" w:styleId="Nagwek7Znak">
    <w:name w:val="Nagłówek 7 Znak"/>
    <w:basedOn w:val="Domylnaczcionkaakapitu"/>
    <w:link w:val="Nagwek7"/>
    <w:uiPriority w:val="9"/>
    <w:semiHidden/>
    <w:qFormat/>
    <w:rsid w:val="002E2DBF"/>
    <w:rPr>
      <w:rFonts w:asciiTheme="majorHAnsi" w:eastAsiaTheme="majorEastAsia" w:hAnsiTheme="majorHAnsi" w:cstheme="majorBidi"/>
      <w:i/>
      <w:iCs/>
      <w:color w:val="1F4D78" w:themeColor="accent1" w:themeShade="7F"/>
    </w:rPr>
  </w:style>
  <w:style w:type="paragraph" w:styleId="Nagwek">
    <w:name w:val="header"/>
    <w:basedOn w:val="Normalny"/>
    <w:link w:val="NagwekZnak"/>
    <w:uiPriority w:val="99"/>
    <w:unhideWhenUsed/>
    <w:rsid w:val="002E2D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DBF"/>
  </w:style>
  <w:style w:type="paragraph" w:styleId="Stopka">
    <w:name w:val="footer"/>
    <w:basedOn w:val="Normalny"/>
    <w:link w:val="StopkaZnak"/>
    <w:uiPriority w:val="99"/>
    <w:unhideWhenUsed/>
    <w:rsid w:val="002E2D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DBF"/>
  </w:style>
  <w:style w:type="paragraph" w:styleId="Tytu">
    <w:name w:val="Title"/>
    <w:basedOn w:val="Normalny"/>
    <w:next w:val="Normalny"/>
    <w:link w:val="TytuZnak"/>
    <w:uiPriority w:val="10"/>
    <w:qFormat/>
    <w:rsid w:val="002E2DB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2E2DBF"/>
    <w:rPr>
      <w:rFonts w:asciiTheme="majorHAnsi" w:eastAsiaTheme="majorEastAsia" w:hAnsiTheme="majorHAnsi" w:cstheme="majorBidi"/>
      <w:b/>
      <w:bCs/>
      <w:spacing w:val="-7"/>
      <w:sz w:val="48"/>
      <w:szCs w:val="4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E2DBF"/>
    <w:pPr>
      <w:spacing w:after="160" w:line="252" w:lineRule="auto"/>
      <w:ind w:left="720"/>
      <w:contextualSpacing/>
      <w:jc w:val="both"/>
    </w:pPr>
    <w:rPr>
      <w:rFonts w:eastAsiaTheme="minorEastAsi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E2DBF"/>
    <w:rPr>
      <w:rFonts w:eastAsiaTheme="minorEastAsia"/>
    </w:rPr>
  </w:style>
  <w:style w:type="paragraph" w:styleId="Tekstdymka">
    <w:name w:val="Balloon Text"/>
    <w:basedOn w:val="Normalny"/>
    <w:link w:val="TekstdymkaZnak"/>
    <w:uiPriority w:val="99"/>
    <w:semiHidden/>
    <w:unhideWhenUsed/>
    <w:rsid w:val="002E2DBF"/>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2E2DBF"/>
    <w:rPr>
      <w:rFonts w:ascii="Tahoma" w:eastAsia="Calibri" w:hAnsi="Tahoma" w:cs="Times New Roman"/>
      <w:sz w:val="16"/>
      <w:szCs w:val="16"/>
    </w:rPr>
  </w:style>
  <w:style w:type="character" w:styleId="Hipercze">
    <w:name w:val="Hyperlink"/>
    <w:uiPriority w:val="99"/>
    <w:unhideWhenUsed/>
    <w:rsid w:val="002E2DBF"/>
    <w:rPr>
      <w:color w:val="0000FF"/>
      <w:u w:val="single"/>
    </w:rPr>
  </w:style>
  <w:style w:type="table" w:styleId="Tabela-Siatka">
    <w:name w:val="Table Grid"/>
    <w:basedOn w:val="Standardowy"/>
    <w:uiPriority w:val="1"/>
    <w:rsid w:val="002E2D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2E2DBF"/>
    <w:rPr>
      <w:b/>
      <w:bCs/>
    </w:rPr>
  </w:style>
  <w:style w:type="character" w:customStyle="1" w:styleId="NagwekZnak1">
    <w:name w:val="Nagłówek Znak1"/>
    <w:uiPriority w:val="99"/>
    <w:rsid w:val="002E2DBF"/>
    <w:rPr>
      <w:rFonts w:ascii="Calibri" w:eastAsia="Times New Roman" w:hAnsi="Calibri" w:cs="Calibri"/>
      <w:kern w:val="0"/>
      <w:lang w:val="en-US" w:bidi="en-US"/>
    </w:rPr>
  </w:style>
  <w:style w:type="character" w:styleId="Odwoaniedokomentarza">
    <w:name w:val="annotation reference"/>
    <w:uiPriority w:val="99"/>
    <w:semiHidden/>
    <w:unhideWhenUsed/>
    <w:qFormat/>
    <w:rsid w:val="002E2DBF"/>
    <w:rPr>
      <w:sz w:val="16"/>
      <w:szCs w:val="16"/>
    </w:rPr>
  </w:style>
  <w:style w:type="paragraph" w:styleId="Tekstkomentarza">
    <w:name w:val="annotation text"/>
    <w:basedOn w:val="Normalny"/>
    <w:link w:val="TekstkomentarzaZnak"/>
    <w:uiPriority w:val="99"/>
    <w:unhideWhenUsed/>
    <w:qFormat/>
    <w:rsid w:val="002E2DB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E2DB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E2DBF"/>
    <w:rPr>
      <w:b/>
      <w:bCs/>
    </w:rPr>
  </w:style>
  <w:style w:type="character" w:customStyle="1" w:styleId="TematkomentarzaZnak">
    <w:name w:val="Temat komentarza Znak"/>
    <w:basedOn w:val="TekstkomentarzaZnak"/>
    <w:link w:val="Tematkomentarza"/>
    <w:uiPriority w:val="99"/>
    <w:semiHidden/>
    <w:rsid w:val="002E2DBF"/>
    <w:rPr>
      <w:rFonts w:ascii="Calibri" w:eastAsia="Calibri" w:hAnsi="Calibri" w:cs="Times New Roman"/>
      <w:b/>
      <w:bCs/>
      <w:sz w:val="20"/>
      <w:szCs w:val="20"/>
    </w:rPr>
  </w:style>
  <w:style w:type="paragraph" w:styleId="Poprawka">
    <w:name w:val="Revision"/>
    <w:hidden/>
    <w:uiPriority w:val="99"/>
    <w:semiHidden/>
    <w:rsid w:val="002E2DBF"/>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unhideWhenUsed/>
    <w:rsid w:val="002E2D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E2DBF"/>
    <w:rPr>
      <w:sz w:val="20"/>
      <w:szCs w:val="20"/>
    </w:rPr>
  </w:style>
  <w:style w:type="character" w:styleId="Odwoanieprzypisudolnego">
    <w:name w:val="footnote reference"/>
    <w:basedOn w:val="Domylnaczcionkaakapitu"/>
    <w:uiPriority w:val="99"/>
    <w:semiHidden/>
    <w:unhideWhenUsed/>
    <w:rsid w:val="002E2DBF"/>
    <w:rPr>
      <w:vertAlign w:val="superscript"/>
    </w:rPr>
  </w:style>
  <w:style w:type="character" w:customStyle="1" w:styleId="TekstkomentarzaZnak1">
    <w:name w:val="Tekst komentarza Znak1"/>
    <w:basedOn w:val="Domylnaczcionkaakapitu"/>
    <w:uiPriority w:val="99"/>
    <w:qFormat/>
    <w:rsid w:val="002E2DBF"/>
    <w:rPr>
      <w:rFonts w:ascii="Calibri" w:eastAsia="Times New Roman" w:hAnsi="Calibri" w:cs="Calibri"/>
      <w:kern w:val="0"/>
      <w:sz w:val="20"/>
      <w:szCs w:val="20"/>
      <w:lang w:val="en-US" w:bidi="en-US"/>
    </w:rPr>
  </w:style>
  <w:style w:type="character" w:customStyle="1" w:styleId="fontstyle01">
    <w:name w:val="fontstyle01"/>
    <w:basedOn w:val="Domylnaczcionkaakapitu"/>
    <w:rsid w:val="003C2F45"/>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5920</Words>
  <Characters>35525</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W.B.</cp:lastModifiedBy>
  <cp:revision>11</cp:revision>
  <dcterms:created xsi:type="dcterms:W3CDTF">2024-07-05T11:32:00Z</dcterms:created>
  <dcterms:modified xsi:type="dcterms:W3CDTF">2025-09-29T11:17:00Z</dcterms:modified>
</cp:coreProperties>
</file>