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58" w:rsidRDefault="0074412F" w:rsidP="0074412F">
      <w:pPr>
        <w:tabs>
          <w:tab w:val="left" w:pos="5070"/>
        </w:tabs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5024755</wp:posOffset>
            </wp:positionH>
            <wp:positionV relativeFrom="margin">
              <wp:posOffset>90805</wp:posOffset>
            </wp:positionV>
            <wp:extent cx="1276350" cy="866775"/>
            <wp:effectExtent l="19050" t="0" r="0" b="0"/>
            <wp:wrapNone/>
            <wp:docPr id="7" name="Obraz 5" descr="Logo 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PR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3891280</wp:posOffset>
            </wp:positionH>
            <wp:positionV relativeFrom="margin">
              <wp:posOffset>43180</wp:posOffset>
            </wp:positionV>
            <wp:extent cx="986155" cy="857250"/>
            <wp:effectExtent l="19050" t="0" r="4445" b="0"/>
            <wp:wrapNone/>
            <wp:docPr id="6" name="Obraz 6" descr="Logo ŚB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ŚB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138430</wp:posOffset>
            </wp:positionV>
            <wp:extent cx="819150" cy="819150"/>
            <wp:effectExtent l="19050" t="0" r="0" b="0"/>
            <wp:wrapNone/>
            <wp:docPr id="5" name="Obraz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805180</wp:posOffset>
            </wp:positionH>
            <wp:positionV relativeFrom="margin">
              <wp:posOffset>138430</wp:posOffset>
            </wp:positionV>
            <wp:extent cx="647700" cy="819150"/>
            <wp:effectExtent l="19050" t="0" r="0" b="0"/>
            <wp:wrapNone/>
            <wp:docPr id="3" name="Obraz 10" descr="109x120px-Wojewodztwo_swietokrzyskie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109x120px-Wojewodztwo_swietokrzyskie_h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-471170</wp:posOffset>
            </wp:positionH>
            <wp:positionV relativeFrom="paragraph">
              <wp:posOffset>138430</wp:posOffset>
            </wp:positionV>
            <wp:extent cx="1120775" cy="762000"/>
            <wp:effectExtent l="19050" t="0" r="3175" b="0"/>
            <wp:wrapNone/>
            <wp:docPr id="2" name="Obraz 11" descr="180x120 px-Europe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180x120 px-European_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000125" cy="914400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58" w:rsidRDefault="00F27358" w:rsidP="00F27358"/>
    <w:p w:rsidR="00B17F94" w:rsidRDefault="00B17F94" w:rsidP="002E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7F94" w:rsidRDefault="00B17F94" w:rsidP="002E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4A07" w:rsidRDefault="006B3C14" w:rsidP="002E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Minimalne</w:t>
      </w:r>
      <w:r w:rsidR="002E4A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kryteria wyboru operacji</w:t>
      </w:r>
    </w:p>
    <w:p w:rsidR="002E4A07" w:rsidRPr="00B406A3" w:rsidRDefault="002E4A07" w:rsidP="002E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dla Działania: </w:t>
      </w:r>
      <w:r w:rsidR="00BE37F2">
        <w:rPr>
          <w:rFonts w:ascii="Times New Roman" w:eastAsia="Calibri" w:hAnsi="Times New Roman" w:cs="Times New Roman"/>
          <w:b/>
          <w:bCs/>
          <w:sz w:val="24"/>
          <w:szCs w:val="24"/>
        </w:rPr>
        <w:t>„Tworzenie i rozwój mikroprzedsiębiorstw”</w:t>
      </w:r>
    </w:p>
    <w:p w:rsidR="002E4A07" w:rsidRDefault="002E4A07" w:rsidP="002E4A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F334D" w:rsidRDefault="00DF334D" w:rsidP="00DF334D">
      <w:pPr>
        <w:autoSpaceDE w:val="0"/>
        <w:spacing w:after="0" w:line="240" w:lineRule="auto"/>
        <w:ind w:left="34"/>
      </w:pPr>
      <w:r w:rsidRPr="00E3623B">
        <w:rPr>
          <w:rFonts w:ascii="Times New Roman" w:hAnsi="Times New Roman"/>
          <w:sz w:val="24"/>
          <w:szCs w:val="24"/>
        </w:rPr>
        <w:t xml:space="preserve">Ze środków Lokalnej Strategii Rozwoju Lokalnej Grupy Działania „Nad Czarną i Pilicą” dofinansowanie </w:t>
      </w:r>
      <w:r>
        <w:rPr>
          <w:rFonts w:ascii="Times New Roman" w:hAnsi="Times New Roman"/>
          <w:sz w:val="24"/>
          <w:szCs w:val="24"/>
        </w:rPr>
        <w:t>mogą otrzymać</w:t>
      </w:r>
      <w:r w:rsidRPr="00E3623B">
        <w:rPr>
          <w:rFonts w:ascii="Times New Roman" w:hAnsi="Times New Roman"/>
          <w:sz w:val="24"/>
          <w:szCs w:val="24"/>
        </w:rPr>
        <w:t xml:space="preserve"> tylko te operacje, które otrzymają co najmniej 25% sumy punktów możliwych do otrzymania</w:t>
      </w:r>
      <w:r>
        <w:rPr>
          <w:rFonts w:ascii="Times New Roman" w:hAnsi="Times New Roman"/>
          <w:sz w:val="24"/>
          <w:szCs w:val="24"/>
        </w:rPr>
        <w:t>.</w:t>
      </w:r>
    </w:p>
    <w:p w:rsidR="00B17F94" w:rsidRDefault="00B17F94" w:rsidP="002E4A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7F94" w:rsidRDefault="00B17F94" w:rsidP="002E4A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7F94" w:rsidRDefault="00B17F94" w:rsidP="002E4A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7358" w:rsidRPr="00F27358" w:rsidRDefault="00F27358" w:rsidP="00F27358">
      <w:pPr>
        <w:jc w:val="center"/>
      </w:pPr>
    </w:p>
    <w:sectPr w:rsidR="00F27358" w:rsidRPr="00F27358" w:rsidSect="003D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75" w:rsidRDefault="00074375" w:rsidP="0074412F">
      <w:pPr>
        <w:spacing w:after="0" w:line="240" w:lineRule="auto"/>
      </w:pPr>
      <w:r>
        <w:separator/>
      </w:r>
    </w:p>
  </w:endnote>
  <w:endnote w:type="continuationSeparator" w:id="0">
    <w:p w:rsidR="00074375" w:rsidRDefault="00074375" w:rsidP="0074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75" w:rsidRDefault="00074375" w:rsidP="0074412F">
      <w:pPr>
        <w:spacing w:after="0" w:line="240" w:lineRule="auto"/>
      </w:pPr>
      <w:r>
        <w:separator/>
      </w:r>
    </w:p>
  </w:footnote>
  <w:footnote w:type="continuationSeparator" w:id="0">
    <w:p w:rsidR="00074375" w:rsidRDefault="00074375" w:rsidP="0074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CAA84A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92D050"/>
        <w:sz w:val="24"/>
        <w:szCs w:val="24"/>
      </w:rPr>
    </w:lvl>
  </w:abstractNum>
  <w:abstractNum w:abstractNumId="1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2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3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92D050"/>
      </w:rPr>
    </w:lvl>
  </w:abstractNum>
  <w:abstractNum w:abstractNumId="6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7">
    <w:nsid w:val="0000001A"/>
    <w:multiLevelType w:val="singleLevel"/>
    <w:tmpl w:val="0000001A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8">
    <w:nsid w:val="0000001E"/>
    <w:multiLevelType w:val="single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9">
    <w:nsid w:val="00000021"/>
    <w:multiLevelType w:val="single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4"/>
    <w:multiLevelType w:val="singleLevel"/>
    <w:tmpl w:val="00000024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11">
    <w:nsid w:val="00000026"/>
    <w:multiLevelType w:val="singleLevel"/>
    <w:tmpl w:val="00000026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5" w:hanging="360"/>
      </w:pPr>
      <w:rPr>
        <w:rFonts w:ascii="Symbol" w:hAnsi="Symbol"/>
        <w:color w:val="92D050"/>
      </w:rPr>
    </w:lvl>
  </w:abstractNum>
  <w:abstractNum w:abstractNumId="12">
    <w:nsid w:val="06A05AF8"/>
    <w:multiLevelType w:val="hybridMultilevel"/>
    <w:tmpl w:val="6BA898D4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51"/>
    <w:rsid w:val="00071914"/>
    <w:rsid w:val="00074375"/>
    <w:rsid w:val="000879DB"/>
    <w:rsid w:val="000F2A8F"/>
    <w:rsid w:val="001558D7"/>
    <w:rsid w:val="00227BA7"/>
    <w:rsid w:val="002E4A07"/>
    <w:rsid w:val="003D0D6E"/>
    <w:rsid w:val="00586813"/>
    <w:rsid w:val="006755B0"/>
    <w:rsid w:val="006B3C14"/>
    <w:rsid w:val="007155AE"/>
    <w:rsid w:val="0074412F"/>
    <w:rsid w:val="00760451"/>
    <w:rsid w:val="007F2334"/>
    <w:rsid w:val="00870410"/>
    <w:rsid w:val="00892303"/>
    <w:rsid w:val="008B09B4"/>
    <w:rsid w:val="0096400B"/>
    <w:rsid w:val="00A011E4"/>
    <w:rsid w:val="00A77C8E"/>
    <w:rsid w:val="00B17F94"/>
    <w:rsid w:val="00BC3F98"/>
    <w:rsid w:val="00BE37F2"/>
    <w:rsid w:val="00C633CF"/>
    <w:rsid w:val="00DF30D5"/>
    <w:rsid w:val="00DF334D"/>
    <w:rsid w:val="00EF1FF4"/>
    <w:rsid w:val="00F2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735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4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12F"/>
  </w:style>
  <w:style w:type="paragraph" w:styleId="Stopka">
    <w:name w:val="footer"/>
    <w:basedOn w:val="Normalny"/>
    <w:link w:val="StopkaZnak"/>
    <w:uiPriority w:val="99"/>
    <w:semiHidden/>
    <w:unhideWhenUsed/>
    <w:rsid w:val="0074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12F"/>
  </w:style>
  <w:style w:type="paragraph" w:styleId="Tekstdymka">
    <w:name w:val="Balloon Text"/>
    <w:basedOn w:val="Normalny"/>
    <w:link w:val="TekstdymkaZnak"/>
    <w:uiPriority w:val="99"/>
    <w:semiHidden/>
    <w:unhideWhenUsed/>
    <w:rsid w:val="0074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Użytkownik</cp:lastModifiedBy>
  <cp:revision>13</cp:revision>
  <dcterms:created xsi:type="dcterms:W3CDTF">2009-12-01T12:33:00Z</dcterms:created>
  <dcterms:modified xsi:type="dcterms:W3CDTF">2011-04-20T09:46:00Z</dcterms:modified>
</cp:coreProperties>
</file>