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D4" w:rsidRDefault="00A55BBA" w:rsidP="00A55BBA">
      <w:pPr>
        <w:pStyle w:val="NormalnyWeb"/>
        <w:jc w:val="right"/>
        <w:rPr>
          <w:rStyle w:val="Pogrubienie"/>
          <w:b w:val="0"/>
          <w:sz w:val="16"/>
          <w:szCs w:val="16"/>
        </w:rPr>
      </w:pPr>
      <w:r w:rsidRPr="00C10ED4">
        <w:rPr>
          <w:rStyle w:val="Pogrubienie"/>
          <w:b w:val="0"/>
          <w:sz w:val="16"/>
          <w:szCs w:val="16"/>
        </w:rPr>
        <w:t xml:space="preserve">Załącznik nr </w:t>
      </w:r>
      <w:r w:rsidR="00C10ED4" w:rsidRPr="00C10ED4">
        <w:rPr>
          <w:rStyle w:val="Pogrubienie"/>
          <w:b w:val="0"/>
          <w:sz w:val="16"/>
          <w:szCs w:val="16"/>
        </w:rPr>
        <w:t>1</w:t>
      </w:r>
      <w:r w:rsidR="00C10ED4">
        <w:rPr>
          <w:rStyle w:val="Pogrubienie"/>
          <w:b w:val="0"/>
          <w:sz w:val="16"/>
          <w:szCs w:val="16"/>
        </w:rPr>
        <w:t xml:space="preserve">do Uchwały </w:t>
      </w:r>
    </w:p>
    <w:p w:rsidR="00A55BBA" w:rsidRDefault="00C10ED4" w:rsidP="00A55BBA">
      <w:pPr>
        <w:pStyle w:val="NormalnyWeb"/>
        <w:jc w:val="right"/>
        <w:rPr>
          <w:rStyle w:val="Pogrubienie"/>
          <w:b w:val="0"/>
          <w:sz w:val="16"/>
          <w:szCs w:val="16"/>
        </w:rPr>
      </w:pPr>
      <w:r>
        <w:rPr>
          <w:rStyle w:val="Pogrubienie"/>
          <w:b w:val="0"/>
          <w:sz w:val="16"/>
          <w:szCs w:val="16"/>
        </w:rPr>
        <w:t xml:space="preserve">Walnego Zebrania Członków </w:t>
      </w:r>
    </w:p>
    <w:p w:rsidR="00C10ED4" w:rsidRDefault="00C10ED4" w:rsidP="00A55BBA">
      <w:pPr>
        <w:pStyle w:val="NormalnyWeb"/>
        <w:jc w:val="right"/>
        <w:rPr>
          <w:rStyle w:val="Pogrubienie"/>
          <w:b w:val="0"/>
          <w:sz w:val="16"/>
          <w:szCs w:val="16"/>
        </w:rPr>
      </w:pPr>
      <w:r>
        <w:rPr>
          <w:rStyle w:val="Pogrubienie"/>
          <w:b w:val="0"/>
          <w:sz w:val="16"/>
          <w:szCs w:val="16"/>
        </w:rPr>
        <w:t>Nr 2/2011 z dnia 28.01.2011</w:t>
      </w:r>
    </w:p>
    <w:p w:rsidR="00C10ED4" w:rsidRPr="00C10ED4" w:rsidRDefault="00C10ED4" w:rsidP="00A55BBA">
      <w:pPr>
        <w:pStyle w:val="NormalnyWeb"/>
        <w:jc w:val="right"/>
        <w:rPr>
          <w:rStyle w:val="Pogrubienie"/>
          <w:b w:val="0"/>
          <w:sz w:val="16"/>
          <w:szCs w:val="16"/>
        </w:rPr>
      </w:pPr>
    </w:p>
    <w:p w:rsidR="002435A7" w:rsidRPr="002435A7" w:rsidRDefault="002435A7" w:rsidP="002435A7">
      <w:pPr>
        <w:pStyle w:val="NormalnyWeb"/>
        <w:jc w:val="center"/>
      </w:pPr>
      <w:r w:rsidRPr="002435A7">
        <w:rPr>
          <w:rStyle w:val="Pogrubienie"/>
        </w:rPr>
        <w:t xml:space="preserve">SPRAWOZDANIE </w:t>
      </w:r>
      <w:r w:rsidRPr="002435A7">
        <w:rPr>
          <w:b/>
          <w:bCs/>
        </w:rPr>
        <w:br/>
      </w:r>
      <w:r w:rsidRPr="002435A7">
        <w:rPr>
          <w:rStyle w:val="Pogrubienie"/>
        </w:rPr>
        <w:t xml:space="preserve">z działalności </w:t>
      </w:r>
      <w:r w:rsidR="00C10ED4">
        <w:rPr>
          <w:rStyle w:val="Pogrubienie"/>
        </w:rPr>
        <w:t xml:space="preserve">Rady </w:t>
      </w:r>
      <w:r w:rsidRPr="002435A7">
        <w:rPr>
          <w:b/>
          <w:bCs/>
        </w:rPr>
        <w:br/>
      </w:r>
      <w:r w:rsidRPr="002435A7">
        <w:rPr>
          <w:rStyle w:val="Pogrubienie"/>
        </w:rPr>
        <w:t>Lokaln</w:t>
      </w:r>
      <w:r w:rsidR="00DB74C2">
        <w:rPr>
          <w:rStyle w:val="Pogrubienie"/>
        </w:rPr>
        <w:t>ej</w:t>
      </w:r>
      <w:r w:rsidRPr="002435A7">
        <w:rPr>
          <w:rStyle w:val="Pogrubienie"/>
        </w:rPr>
        <w:t xml:space="preserve"> Grup</w:t>
      </w:r>
      <w:r w:rsidR="00DB74C2">
        <w:rPr>
          <w:rStyle w:val="Pogrubienie"/>
        </w:rPr>
        <w:t>y</w:t>
      </w:r>
      <w:r w:rsidRPr="002435A7">
        <w:rPr>
          <w:rStyle w:val="Pogrubienie"/>
        </w:rPr>
        <w:t xml:space="preserve"> Działania „</w:t>
      </w:r>
      <w:r>
        <w:rPr>
          <w:rStyle w:val="Pogrubienie"/>
        </w:rPr>
        <w:t>Nad Czarną i Pilicą</w:t>
      </w:r>
      <w:r w:rsidRPr="002435A7">
        <w:rPr>
          <w:rStyle w:val="Pogrubienie"/>
        </w:rPr>
        <w:t>”</w:t>
      </w:r>
      <w:r w:rsidRPr="002435A7">
        <w:rPr>
          <w:b/>
          <w:bCs/>
        </w:rPr>
        <w:br/>
      </w:r>
      <w:r w:rsidRPr="002435A7">
        <w:rPr>
          <w:rStyle w:val="Pogrubienie"/>
        </w:rPr>
        <w:t>za 20</w:t>
      </w:r>
      <w:r w:rsidR="00C10ED4">
        <w:rPr>
          <w:rStyle w:val="Pogrubienie"/>
        </w:rPr>
        <w:t>10</w:t>
      </w:r>
      <w:r w:rsidRPr="002435A7">
        <w:rPr>
          <w:rStyle w:val="Pogrubienie"/>
        </w:rPr>
        <w:t xml:space="preserve"> rok</w:t>
      </w:r>
    </w:p>
    <w:p w:rsidR="008911BB" w:rsidRDefault="002435A7" w:rsidP="002435A7">
      <w:pPr>
        <w:pStyle w:val="NormalnyWeb"/>
      </w:pPr>
      <w:r w:rsidRPr="002435A7">
        <w:br/>
      </w:r>
      <w:r w:rsidRPr="002435A7">
        <w:rPr>
          <w:rStyle w:val="Pogrubienie"/>
        </w:rPr>
        <w:t>Nazwa:</w:t>
      </w:r>
      <w:r w:rsidRPr="002435A7">
        <w:t xml:space="preserve"> Lokalna Grupa Działania „</w:t>
      </w:r>
      <w:r>
        <w:t>Nad Czarną i Pilicą</w:t>
      </w:r>
      <w:r w:rsidRPr="002435A7">
        <w:t>”</w:t>
      </w:r>
      <w:r w:rsidRPr="002435A7">
        <w:br/>
      </w:r>
      <w:r w:rsidRPr="002435A7">
        <w:rPr>
          <w:rStyle w:val="Pogrubienie"/>
        </w:rPr>
        <w:t xml:space="preserve">Siedziba </w:t>
      </w:r>
      <w:r>
        <w:rPr>
          <w:rStyle w:val="Pogrubienie"/>
        </w:rPr>
        <w:t>LGD</w:t>
      </w:r>
      <w:r w:rsidRPr="002435A7">
        <w:rPr>
          <w:rStyle w:val="Pogrubienie"/>
        </w:rPr>
        <w:t>:</w:t>
      </w:r>
      <w:r w:rsidRPr="002435A7">
        <w:t xml:space="preserve"> </w:t>
      </w:r>
      <w:r>
        <w:t>ul. Żeromskiego 28</w:t>
      </w:r>
      <w:r w:rsidRPr="002435A7">
        <w:t>, 2</w:t>
      </w:r>
      <w:r>
        <w:t>6</w:t>
      </w:r>
      <w:r w:rsidRPr="002435A7">
        <w:t>-</w:t>
      </w:r>
      <w:r>
        <w:t>23</w:t>
      </w:r>
      <w:r w:rsidRPr="002435A7">
        <w:t xml:space="preserve">0 </w:t>
      </w:r>
      <w:r>
        <w:t>Radoszyce</w:t>
      </w:r>
      <w:r w:rsidRPr="002435A7">
        <w:br/>
      </w:r>
      <w:r w:rsidR="00A55BBA" w:rsidRPr="00A55BBA">
        <w:rPr>
          <w:b/>
        </w:rPr>
        <w:t>Biuro</w:t>
      </w:r>
      <w:r w:rsidR="00A55BBA">
        <w:t xml:space="preserve"> </w:t>
      </w:r>
      <w:r w:rsidR="00A55BBA" w:rsidRPr="00A55BBA">
        <w:rPr>
          <w:b/>
        </w:rPr>
        <w:t>L</w:t>
      </w:r>
      <w:r w:rsidR="00A55BBA">
        <w:rPr>
          <w:rStyle w:val="Pogrubienie"/>
        </w:rPr>
        <w:t xml:space="preserve">GD: </w:t>
      </w:r>
      <w:proofErr w:type="spellStart"/>
      <w:r w:rsidR="00A55BBA">
        <w:rPr>
          <w:rStyle w:val="Pogrubienie"/>
          <w:b w:val="0"/>
        </w:rPr>
        <w:t>ul.Konecka</w:t>
      </w:r>
      <w:proofErr w:type="spellEnd"/>
      <w:r w:rsidR="00A55BBA">
        <w:rPr>
          <w:rStyle w:val="Pogrubienie"/>
          <w:b w:val="0"/>
        </w:rPr>
        <w:t xml:space="preserve"> 12, 26-070 Łopuszno</w:t>
      </w:r>
      <w:r w:rsidRPr="00A55BBA">
        <w:rPr>
          <w:rStyle w:val="Pogrubienie"/>
        </w:rPr>
        <w:br/>
      </w:r>
      <w:r w:rsidRPr="002435A7">
        <w:rPr>
          <w:rStyle w:val="Pogrubienie"/>
        </w:rPr>
        <w:t xml:space="preserve">Dane członków </w:t>
      </w:r>
      <w:r w:rsidR="00C10ED4">
        <w:rPr>
          <w:rStyle w:val="Pogrubienie"/>
        </w:rPr>
        <w:t>Rady LGD</w:t>
      </w:r>
      <w:r w:rsidRPr="002435A7">
        <w:rPr>
          <w:rStyle w:val="Pogrubienie"/>
        </w:rPr>
        <w:t xml:space="preserve">: </w:t>
      </w:r>
      <w:r w:rsidRPr="002435A7">
        <w:br/>
      </w:r>
      <w:r w:rsidR="008911BB">
        <w:t>1.</w:t>
      </w:r>
      <w:r w:rsidR="00C10ED4">
        <w:t xml:space="preserve">Przewodniczacy Rady – Zdzisław </w:t>
      </w:r>
      <w:r w:rsidR="00CE529D">
        <w:t xml:space="preserve"> </w:t>
      </w:r>
      <w:proofErr w:type="spellStart"/>
      <w:r w:rsidR="00410688">
        <w:t>Oleksiewicz</w:t>
      </w:r>
      <w:proofErr w:type="spellEnd"/>
    </w:p>
    <w:p w:rsidR="00286C4B" w:rsidRDefault="008911BB" w:rsidP="002435A7">
      <w:pPr>
        <w:pStyle w:val="NormalnyWeb"/>
      </w:pPr>
      <w:r>
        <w:t xml:space="preserve">2. </w:t>
      </w:r>
      <w:r w:rsidR="00C251AA" w:rsidRPr="002435A7">
        <w:t>Wicepr</w:t>
      </w:r>
      <w:r w:rsidR="00C251AA">
        <w:t>zewodniczący</w:t>
      </w:r>
      <w:r w:rsidR="002435A7" w:rsidRPr="002435A7">
        <w:t xml:space="preserve"> – </w:t>
      </w:r>
      <w:r w:rsidR="00C10ED4">
        <w:t>( Michał Pękala – rezygna</w:t>
      </w:r>
      <w:r w:rsidR="00410688">
        <w:t>cja z pełnienia funkcji wpłynęła dnia</w:t>
      </w:r>
      <w:r w:rsidR="00C10ED4">
        <w:t xml:space="preserve"> </w:t>
      </w:r>
    </w:p>
    <w:p w:rsidR="002435A7" w:rsidRDefault="00410688" w:rsidP="002435A7">
      <w:pPr>
        <w:pStyle w:val="NormalnyWeb"/>
      </w:pPr>
      <w:r>
        <w:t xml:space="preserve"> </w:t>
      </w:r>
      <w:r w:rsidR="00C10ED4">
        <w:t xml:space="preserve"> 13.12</w:t>
      </w:r>
      <w:r w:rsidR="00286C4B">
        <w:t>. 2010)</w:t>
      </w:r>
      <w:r w:rsidR="002435A7" w:rsidRPr="002435A7">
        <w:br/>
      </w:r>
      <w:r w:rsidR="008911BB">
        <w:t xml:space="preserve">3. </w:t>
      </w:r>
      <w:r w:rsidR="00286C4B">
        <w:t>Członek</w:t>
      </w:r>
      <w:r w:rsidR="002435A7" w:rsidRPr="002435A7">
        <w:t xml:space="preserve"> – </w:t>
      </w:r>
      <w:r w:rsidR="00286C4B">
        <w:t>Zenon Głowala</w:t>
      </w:r>
      <w:r w:rsidR="002435A7" w:rsidRPr="002435A7">
        <w:br/>
      </w:r>
      <w:r w:rsidR="008911BB">
        <w:t xml:space="preserve">4. </w:t>
      </w:r>
      <w:r w:rsidR="00286C4B">
        <w:t>Członek</w:t>
      </w:r>
      <w:r w:rsidR="002435A7" w:rsidRPr="002435A7">
        <w:t xml:space="preserve"> – </w:t>
      </w:r>
      <w:r w:rsidR="00286C4B">
        <w:t>Henryk Cieślak</w:t>
      </w:r>
      <w:r w:rsidR="002435A7" w:rsidRPr="002435A7">
        <w:br/>
      </w:r>
      <w:r w:rsidR="008911BB">
        <w:t xml:space="preserve">5. </w:t>
      </w:r>
      <w:r w:rsidR="00286C4B">
        <w:t>Członek</w:t>
      </w:r>
      <w:r w:rsidR="002435A7" w:rsidRPr="002435A7">
        <w:t xml:space="preserve"> – </w:t>
      </w:r>
      <w:r w:rsidR="00286C4B">
        <w:t>Jacek Brzeziński</w:t>
      </w:r>
    </w:p>
    <w:p w:rsidR="002435A7" w:rsidRDefault="008911BB" w:rsidP="00CE529D">
      <w:pPr>
        <w:pStyle w:val="NormalnyWeb"/>
      </w:pPr>
      <w:r>
        <w:t xml:space="preserve">6. </w:t>
      </w:r>
      <w:r w:rsidR="002435A7" w:rsidRPr="00CE529D">
        <w:t xml:space="preserve">Członek </w:t>
      </w:r>
      <w:r w:rsidR="00CE529D" w:rsidRPr="00CE529D">
        <w:t xml:space="preserve">– </w:t>
      </w:r>
      <w:r w:rsidR="00286C4B">
        <w:t>Henryk Konieczny</w:t>
      </w:r>
      <w:r w:rsidR="002435A7" w:rsidRPr="00CE529D">
        <w:br/>
      </w:r>
      <w:r>
        <w:t xml:space="preserve">7. </w:t>
      </w:r>
      <w:r w:rsidR="002435A7" w:rsidRPr="00CE529D">
        <w:t>Członek –</w:t>
      </w:r>
      <w:r w:rsidR="002435A7" w:rsidRPr="002435A7">
        <w:t xml:space="preserve"> </w:t>
      </w:r>
      <w:r w:rsidR="00286C4B">
        <w:t>Mieczysław Baran</w:t>
      </w:r>
    </w:p>
    <w:p w:rsidR="002435A7" w:rsidRDefault="008911BB" w:rsidP="002435A7">
      <w:pPr>
        <w:pStyle w:val="NormalnyWeb"/>
      </w:pPr>
      <w:r>
        <w:t xml:space="preserve">8. </w:t>
      </w:r>
      <w:r w:rsidR="002435A7">
        <w:t>Członek –</w:t>
      </w:r>
      <w:r w:rsidR="002435A7" w:rsidRPr="002435A7">
        <w:t xml:space="preserve"> </w:t>
      </w:r>
      <w:r w:rsidR="00286C4B">
        <w:t xml:space="preserve">Ryszard </w:t>
      </w:r>
      <w:proofErr w:type="spellStart"/>
      <w:r w:rsidR="00286C4B">
        <w:t>Szproch</w:t>
      </w:r>
      <w:proofErr w:type="spellEnd"/>
    </w:p>
    <w:p w:rsidR="002435A7" w:rsidRDefault="008911BB" w:rsidP="002435A7">
      <w:pPr>
        <w:pStyle w:val="NormalnyWeb"/>
      </w:pPr>
      <w:r>
        <w:t xml:space="preserve">9. </w:t>
      </w:r>
      <w:r w:rsidR="002435A7">
        <w:t>Członek –</w:t>
      </w:r>
      <w:r w:rsidR="002435A7" w:rsidRPr="002435A7">
        <w:t xml:space="preserve"> </w:t>
      </w:r>
      <w:r w:rsidR="00286C4B">
        <w:t xml:space="preserve">Dariusz </w:t>
      </w:r>
      <w:r w:rsidR="00C251AA">
        <w:t>Klimczy</w:t>
      </w:r>
      <w:r w:rsidR="00286C4B">
        <w:t>k</w:t>
      </w:r>
    </w:p>
    <w:p w:rsidR="00CE529D" w:rsidRDefault="008911BB" w:rsidP="002435A7">
      <w:pPr>
        <w:pStyle w:val="NormalnyWeb"/>
      </w:pPr>
      <w:r>
        <w:t xml:space="preserve">10. </w:t>
      </w:r>
      <w:r w:rsidR="002435A7">
        <w:t xml:space="preserve">Członek </w:t>
      </w:r>
      <w:r w:rsidR="00286C4B">
        <w:t>–</w:t>
      </w:r>
      <w:r w:rsidR="00CE529D" w:rsidRPr="00CE529D">
        <w:t xml:space="preserve"> </w:t>
      </w:r>
      <w:r w:rsidR="00286C4B">
        <w:t>Zenon Hajduk</w:t>
      </w:r>
    </w:p>
    <w:p w:rsidR="00286C4B" w:rsidRDefault="002435A7" w:rsidP="002435A7">
      <w:pPr>
        <w:pStyle w:val="NormalnyWeb"/>
      </w:pPr>
      <w:r w:rsidRPr="002435A7">
        <w:br/>
      </w:r>
      <w:r w:rsidRPr="002435A7">
        <w:rPr>
          <w:rStyle w:val="Pogrubienie"/>
        </w:rPr>
        <w:t>W roku 20</w:t>
      </w:r>
      <w:r w:rsidR="00286C4B">
        <w:rPr>
          <w:rStyle w:val="Pogrubienie"/>
        </w:rPr>
        <w:t>10</w:t>
      </w:r>
      <w:r w:rsidRPr="002435A7">
        <w:rPr>
          <w:rStyle w:val="Pogrubienie"/>
        </w:rPr>
        <w:t xml:space="preserve"> działalność </w:t>
      </w:r>
      <w:r w:rsidR="00286C4B">
        <w:rPr>
          <w:rStyle w:val="Pogrubienie"/>
        </w:rPr>
        <w:t>Rady</w:t>
      </w:r>
      <w:r w:rsidRPr="002435A7">
        <w:rPr>
          <w:rStyle w:val="Pogrubienie"/>
        </w:rPr>
        <w:t xml:space="preserve"> </w:t>
      </w:r>
      <w:r>
        <w:rPr>
          <w:rStyle w:val="Pogrubienie"/>
        </w:rPr>
        <w:t>LGD</w:t>
      </w:r>
      <w:r w:rsidRPr="002435A7">
        <w:rPr>
          <w:rStyle w:val="Pogrubienie"/>
        </w:rPr>
        <w:t xml:space="preserve"> dotyczyła:</w:t>
      </w:r>
      <w:r w:rsidRPr="002435A7">
        <w:br/>
        <w:t>1.   </w:t>
      </w:r>
      <w:r w:rsidR="00286C4B">
        <w:t xml:space="preserve">Rada odbyła 13 posiedzeń w ramach oceny </w:t>
      </w:r>
      <w:r w:rsidR="007073D1">
        <w:t xml:space="preserve">i wyboru </w:t>
      </w:r>
      <w:r w:rsidR="00286C4B">
        <w:t xml:space="preserve">wniosków z działania 4.1 </w:t>
      </w:r>
      <w:r w:rsidR="00286C4B" w:rsidRPr="002435A7">
        <w:t xml:space="preserve"> </w:t>
      </w:r>
      <w:r w:rsidR="00286C4B" w:rsidRPr="00286C4B">
        <w:t>Wdrażanie lokalnych strategii rozwoju</w:t>
      </w:r>
      <w:r w:rsidR="00286C4B">
        <w:t>” przez lokalne grupy działania:</w:t>
      </w:r>
    </w:p>
    <w:p w:rsidR="007073D1" w:rsidRDefault="00286C4B" w:rsidP="002435A7">
      <w:pPr>
        <w:pStyle w:val="NormalnyWeb"/>
      </w:pPr>
      <w:r w:rsidRPr="00286C4B">
        <w:t xml:space="preserve"> „Różnicowanie w kierunku działalności nierolniczej” </w:t>
      </w:r>
      <w:r>
        <w:t xml:space="preserve"> -  2 po</w:t>
      </w:r>
      <w:r w:rsidR="00650B35">
        <w:t xml:space="preserve">siedzenia – limit środków 155 587,00 zł złożono wnioski na kwotę 155 473,50 zł. </w:t>
      </w:r>
      <w:r w:rsidR="007073D1">
        <w:t xml:space="preserve">Wpłynęły 2 wnioski wybrane do dofinansowania </w:t>
      </w:r>
    </w:p>
    <w:p w:rsidR="007073D1" w:rsidRDefault="00286C4B" w:rsidP="007073D1">
      <w:pPr>
        <w:pStyle w:val="NormalnyWeb"/>
      </w:pPr>
      <w:r w:rsidRPr="00286C4B">
        <w:t xml:space="preserve"> „Tworzenie i rozwój </w:t>
      </w:r>
      <w:proofErr w:type="spellStart"/>
      <w:r w:rsidRPr="00286C4B">
        <w:t>mikroprzedsiębiorstw</w:t>
      </w:r>
      <w:proofErr w:type="spellEnd"/>
      <w:r w:rsidRPr="00286C4B">
        <w:t xml:space="preserve">” </w:t>
      </w:r>
      <w:r w:rsidR="007073D1">
        <w:t>-  2 p</w:t>
      </w:r>
      <w:r w:rsidR="00650B35">
        <w:t xml:space="preserve">osiedzenia – limit środków </w:t>
      </w:r>
      <w:r w:rsidR="00650B35" w:rsidRPr="00650B35">
        <w:rPr>
          <w:color w:val="000000"/>
        </w:rPr>
        <w:t>330 587,00 zł</w:t>
      </w:r>
      <w:r w:rsidR="00650B35" w:rsidRPr="00DA586E">
        <w:rPr>
          <w:rFonts w:ascii="Czcionka tekstu podstawowego" w:hAnsi="Czcionka tekstu podstawowego"/>
          <w:color w:val="000000"/>
          <w:sz w:val="18"/>
          <w:szCs w:val="18"/>
        </w:rPr>
        <w:t xml:space="preserve">   </w:t>
      </w:r>
      <w:r w:rsidR="007073D1">
        <w:t xml:space="preserve"> złożono wni</w:t>
      </w:r>
      <w:r w:rsidR="00650B35">
        <w:t>oski na kwotę 329 487,50 zł.</w:t>
      </w:r>
      <w:r w:rsidR="007073D1" w:rsidRPr="007073D1">
        <w:t xml:space="preserve"> </w:t>
      </w:r>
      <w:r w:rsidR="007073D1">
        <w:t>Wpłynęły 3 wnioski wybrane do dofinansowania</w:t>
      </w:r>
    </w:p>
    <w:p w:rsidR="007073D1" w:rsidRDefault="00286C4B" w:rsidP="007073D1">
      <w:pPr>
        <w:pStyle w:val="NormalnyWeb"/>
      </w:pPr>
      <w:r w:rsidRPr="00286C4B">
        <w:t xml:space="preserve"> „Odnowa i rozwój wsi” </w:t>
      </w:r>
      <w:r w:rsidR="007073D1">
        <w:t>-  2 posiedzenia – limit środkó</w:t>
      </w:r>
      <w:r w:rsidR="00C02EE4">
        <w:t>w 2 546 755,00 zł złożono wnioski na kwotę 2 474 434,00 zł.</w:t>
      </w:r>
      <w:r w:rsidR="007073D1" w:rsidRPr="007073D1">
        <w:t xml:space="preserve"> </w:t>
      </w:r>
      <w:r w:rsidR="007073D1">
        <w:t>Wpłynęło 5 wniosków wybranych do dofinansowania</w:t>
      </w:r>
    </w:p>
    <w:p w:rsidR="007073D1" w:rsidRDefault="00286C4B" w:rsidP="007073D1">
      <w:pPr>
        <w:pStyle w:val="NormalnyWeb"/>
      </w:pPr>
      <w:r w:rsidRPr="00286C4B">
        <w:t>i  „Małe projekty”</w:t>
      </w:r>
      <w:r w:rsidR="007073D1" w:rsidRPr="007073D1">
        <w:t xml:space="preserve"> </w:t>
      </w:r>
      <w:r w:rsidR="007073D1">
        <w:t>-  6</w:t>
      </w:r>
      <w:r w:rsidR="00C02EE4">
        <w:t xml:space="preserve"> posiedzeń – limit środków 519 703,00 zł</w:t>
      </w:r>
      <w:r w:rsidR="007073D1">
        <w:t xml:space="preserve"> złożon</w:t>
      </w:r>
      <w:r w:rsidR="00C02EE4">
        <w:t>o wnioski na kwotę</w:t>
      </w:r>
      <w:r w:rsidR="009C33C7">
        <w:t xml:space="preserve"> 673 615,39 zł</w:t>
      </w:r>
    </w:p>
    <w:p w:rsidR="007073D1" w:rsidRDefault="007073D1" w:rsidP="002435A7">
      <w:pPr>
        <w:pStyle w:val="NormalnyWeb"/>
      </w:pPr>
      <w:r>
        <w:t>Wpłynęły 43 wnioski z  czego 36 zostało wybranych do dofinansowania</w:t>
      </w:r>
    </w:p>
    <w:p w:rsidR="007073D1" w:rsidRDefault="007073D1" w:rsidP="002435A7">
      <w:pPr>
        <w:pStyle w:val="NormalnyWeb"/>
      </w:pPr>
      <w:r>
        <w:t>1 posiedzenie w ramach procedury odwołań od decyzji Rady LGD – Małe Projekty</w:t>
      </w:r>
    </w:p>
    <w:p w:rsidR="007073D1" w:rsidRDefault="007073D1" w:rsidP="002435A7">
      <w:pPr>
        <w:pStyle w:val="NormalnyWeb"/>
        <w:rPr>
          <w:rStyle w:val="Pogrubienie"/>
        </w:rPr>
      </w:pPr>
    </w:p>
    <w:p w:rsidR="002435A7" w:rsidRPr="002435A7" w:rsidRDefault="007073D1" w:rsidP="007073D1">
      <w:pPr>
        <w:pStyle w:val="NormalnyWeb"/>
      </w:pPr>
      <w:r w:rsidRPr="002435A7">
        <w:rPr>
          <w:rStyle w:val="Pogrubienie"/>
        </w:rPr>
        <w:t>W roku 20</w:t>
      </w:r>
      <w:r>
        <w:rPr>
          <w:rStyle w:val="Pogrubienie"/>
        </w:rPr>
        <w:t>11</w:t>
      </w:r>
      <w:r w:rsidRPr="002435A7">
        <w:rPr>
          <w:rStyle w:val="Pogrubienie"/>
        </w:rPr>
        <w:t xml:space="preserve"> działalność </w:t>
      </w:r>
      <w:r>
        <w:rPr>
          <w:rStyle w:val="Pogrubienie"/>
        </w:rPr>
        <w:t>Rady</w:t>
      </w:r>
      <w:r w:rsidRPr="002435A7">
        <w:rPr>
          <w:rStyle w:val="Pogrubienie"/>
        </w:rPr>
        <w:t xml:space="preserve"> </w:t>
      </w:r>
      <w:r>
        <w:rPr>
          <w:rStyle w:val="Pogrubienie"/>
        </w:rPr>
        <w:t>LGD</w:t>
      </w:r>
      <w:r w:rsidRPr="002435A7">
        <w:rPr>
          <w:rStyle w:val="Pogrubienie"/>
        </w:rPr>
        <w:t xml:space="preserve"> </w:t>
      </w:r>
      <w:r>
        <w:rPr>
          <w:rStyle w:val="Pogrubienie"/>
        </w:rPr>
        <w:t xml:space="preserve">będzie dotyczyła </w:t>
      </w:r>
      <w:proofErr w:type="spellStart"/>
      <w:r w:rsidRPr="002435A7">
        <w:rPr>
          <w:rStyle w:val="Pogrubienie"/>
        </w:rPr>
        <w:t>dotyczyła</w:t>
      </w:r>
      <w:proofErr w:type="spellEnd"/>
      <w:r w:rsidRPr="002435A7">
        <w:rPr>
          <w:rStyle w:val="Pogrubienie"/>
        </w:rPr>
        <w:t>:</w:t>
      </w:r>
      <w:r w:rsidR="002435A7" w:rsidRPr="002435A7">
        <w:br/>
      </w:r>
      <w:r>
        <w:t xml:space="preserve">Oceny i wyboru wniosków w ramach z działania 4.1 </w:t>
      </w:r>
      <w:r w:rsidRPr="002435A7">
        <w:t xml:space="preserve"> </w:t>
      </w:r>
      <w:r w:rsidRPr="00286C4B">
        <w:t>Wdrażanie lokalnych strategii rozwoju</w:t>
      </w:r>
      <w:r>
        <w:t xml:space="preserve">” przez lokalne grupy działania </w:t>
      </w:r>
    </w:p>
    <w:p w:rsidR="000E2A90" w:rsidRPr="000012FD" w:rsidRDefault="007073D1">
      <w:pPr>
        <w:rPr>
          <w:rFonts w:ascii="Times New Roman" w:hAnsi="Times New Roman" w:cs="Times New Roman"/>
          <w:sz w:val="24"/>
          <w:szCs w:val="24"/>
        </w:rPr>
      </w:pPr>
      <w:r w:rsidRPr="000012FD">
        <w:rPr>
          <w:rFonts w:ascii="Times New Roman" w:hAnsi="Times New Roman" w:cs="Times New Roman"/>
          <w:sz w:val="24"/>
          <w:szCs w:val="24"/>
        </w:rPr>
        <w:t xml:space="preserve">„Różnicowanie w kierunku działalności nierolniczej” </w:t>
      </w:r>
      <w:r w:rsidR="000012FD">
        <w:rPr>
          <w:rFonts w:ascii="Times New Roman" w:hAnsi="Times New Roman" w:cs="Times New Roman"/>
          <w:sz w:val="24"/>
          <w:szCs w:val="24"/>
        </w:rPr>
        <w:t>– I kwartał 2011</w:t>
      </w:r>
      <w:r w:rsidRPr="00001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FD" w:rsidRPr="000012FD" w:rsidRDefault="000012FD">
      <w:pPr>
        <w:rPr>
          <w:rFonts w:ascii="Times New Roman" w:hAnsi="Times New Roman" w:cs="Times New Roman"/>
          <w:sz w:val="24"/>
          <w:szCs w:val="24"/>
        </w:rPr>
      </w:pPr>
      <w:r w:rsidRPr="000012FD">
        <w:rPr>
          <w:rFonts w:ascii="Times New Roman" w:hAnsi="Times New Roman" w:cs="Times New Roman"/>
          <w:sz w:val="24"/>
          <w:szCs w:val="24"/>
        </w:rPr>
        <w:t xml:space="preserve">„Tworzenie i rozwój </w:t>
      </w:r>
      <w:proofErr w:type="spellStart"/>
      <w:r w:rsidRPr="000012FD">
        <w:rPr>
          <w:rFonts w:ascii="Times New Roman" w:hAnsi="Times New Roman" w:cs="Times New Roman"/>
          <w:sz w:val="24"/>
          <w:szCs w:val="24"/>
        </w:rPr>
        <w:t>mikroprzedsiębiorstw</w:t>
      </w:r>
      <w:proofErr w:type="spellEnd"/>
      <w:r w:rsidRPr="000012FD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– I kwartał 2011</w:t>
      </w:r>
      <w:r w:rsidRPr="000012FD">
        <w:rPr>
          <w:rFonts w:ascii="Times New Roman" w:hAnsi="Times New Roman" w:cs="Times New Roman"/>
          <w:sz w:val="24"/>
          <w:szCs w:val="24"/>
        </w:rPr>
        <w:t xml:space="preserve">„Małe projekty” </w:t>
      </w:r>
      <w:r>
        <w:rPr>
          <w:rFonts w:ascii="Times New Roman" w:hAnsi="Times New Roman" w:cs="Times New Roman"/>
          <w:sz w:val="24"/>
          <w:szCs w:val="24"/>
        </w:rPr>
        <w:t>– III kwartał 2011</w:t>
      </w:r>
    </w:p>
    <w:sectPr w:rsidR="000012FD" w:rsidRPr="000012FD" w:rsidSect="00FE3A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3A1" w:rsidRDefault="00CE03A1" w:rsidP="00CE529D">
      <w:pPr>
        <w:spacing w:after="0" w:line="240" w:lineRule="auto"/>
      </w:pPr>
      <w:r>
        <w:separator/>
      </w:r>
    </w:p>
  </w:endnote>
  <w:endnote w:type="continuationSeparator" w:id="0">
    <w:p w:rsidR="00CE03A1" w:rsidRDefault="00CE03A1" w:rsidP="00CE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3A1" w:rsidRDefault="00CE03A1" w:rsidP="00CE529D">
      <w:pPr>
        <w:spacing w:after="0" w:line="240" w:lineRule="auto"/>
      </w:pPr>
      <w:r>
        <w:separator/>
      </w:r>
    </w:p>
  </w:footnote>
  <w:footnote w:type="continuationSeparator" w:id="0">
    <w:p w:rsidR="00CE03A1" w:rsidRDefault="00CE03A1" w:rsidP="00CE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D9" w:rsidRDefault="00C10ED4">
    <w:pPr>
      <w:pStyle w:val="Nagwek"/>
    </w:pPr>
    <w:r w:rsidRPr="00C10ED4">
      <w:rPr>
        <w:noProof/>
      </w:rPr>
      <w:drawing>
        <wp:inline distT="0" distB="0" distL="0" distR="0">
          <wp:extent cx="1495425" cy="1051727"/>
          <wp:effectExtent l="19050" t="0" r="9525" b="0"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517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 w:rsidRPr="00C10ED4">
      <w:rPr>
        <w:noProof/>
      </w:rPr>
      <w:drawing>
        <wp:inline distT="0" distB="0" distL="0" distR="0">
          <wp:extent cx="1057275" cy="10572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C10ED4">
      <w:rPr>
        <w:noProof/>
      </w:rPr>
      <w:drawing>
        <wp:inline distT="0" distB="0" distL="0" distR="0">
          <wp:extent cx="1617552" cy="1057275"/>
          <wp:effectExtent l="19050" t="0" r="1698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58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35A7"/>
    <w:rsid w:val="000012FD"/>
    <w:rsid w:val="000E2A90"/>
    <w:rsid w:val="000F6BBF"/>
    <w:rsid w:val="00210F86"/>
    <w:rsid w:val="002410A6"/>
    <w:rsid w:val="002435A7"/>
    <w:rsid w:val="00256365"/>
    <w:rsid w:val="00286C4B"/>
    <w:rsid w:val="003A3F5C"/>
    <w:rsid w:val="003E3135"/>
    <w:rsid w:val="00410688"/>
    <w:rsid w:val="004215CC"/>
    <w:rsid w:val="004C34EA"/>
    <w:rsid w:val="004F27D9"/>
    <w:rsid w:val="005A27B3"/>
    <w:rsid w:val="0062263B"/>
    <w:rsid w:val="00650B35"/>
    <w:rsid w:val="0070578A"/>
    <w:rsid w:val="007073D1"/>
    <w:rsid w:val="007568D4"/>
    <w:rsid w:val="008911BB"/>
    <w:rsid w:val="008F1320"/>
    <w:rsid w:val="00956162"/>
    <w:rsid w:val="009C33C7"/>
    <w:rsid w:val="009F2DB7"/>
    <w:rsid w:val="00A47102"/>
    <w:rsid w:val="00A55BBA"/>
    <w:rsid w:val="00B02969"/>
    <w:rsid w:val="00B560B3"/>
    <w:rsid w:val="00B61214"/>
    <w:rsid w:val="00C02EE4"/>
    <w:rsid w:val="00C10C5F"/>
    <w:rsid w:val="00C10ED4"/>
    <w:rsid w:val="00C251AA"/>
    <w:rsid w:val="00C85403"/>
    <w:rsid w:val="00C976D1"/>
    <w:rsid w:val="00CE03A1"/>
    <w:rsid w:val="00CE529D"/>
    <w:rsid w:val="00D31480"/>
    <w:rsid w:val="00D445DE"/>
    <w:rsid w:val="00DB74C2"/>
    <w:rsid w:val="00FD3391"/>
    <w:rsid w:val="00FE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35A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2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2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29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F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27D9"/>
  </w:style>
  <w:style w:type="paragraph" w:styleId="Stopka">
    <w:name w:val="footer"/>
    <w:basedOn w:val="Normalny"/>
    <w:link w:val="StopkaZnak"/>
    <w:uiPriority w:val="99"/>
    <w:semiHidden/>
    <w:unhideWhenUsed/>
    <w:rsid w:val="004F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27D9"/>
  </w:style>
  <w:style w:type="paragraph" w:styleId="Tekstdymka">
    <w:name w:val="Balloon Text"/>
    <w:basedOn w:val="Normalny"/>
    <w:link w:val="TekstdymkaZnak"/>
    <w:uiPriority w:val="99"/>
    <w:semiHidden/>
    <w:unhideWhenUsed/>
    <w:rsid w:val="004F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20</cp:revision>
  <cp:lastPrinted>2011-01-26T12:27:00Z</cp:lastPrinted>
  <dcterms:created xsi:type="dcterms:W3CDTF">2010-04-14T14:17:00Z</dcterms:created>
  <dcterms:modified xsi:type="dcterms:W3CDTF">2011-01-26T12:33:00Z</dcterms:modified>
</cp:coreProperties>
</file>