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EE" w:rsidRDefault="001A1FEE" w:rsidP="001A1FEE">
      <w:pPr>
        <w:spacing w:after="100" w:afterAutospacing="1" w:line="240" w:lineRule="auto"/>
        <w:ind w:firstLine="36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1A1FEE" w:rsidRPr="00CE6509" w:rsidRDefault="001A1FEE" w:rsidP="001A1FEE">
      <w:pPr>
        <w:pStyle w:val="Akapitzlist"/>
        <w:numPr>
          <w:ilvl w:val="0"/>
          <w:numId w:val="1"/>
        </w:numPr>
        <w:spacing w:after="0" w:line="234" w:lineRule="auto"/>
        <w:ind w:left="426" w:right="20"/>
        <w:jc w:val="both"/>
        <w:rPr>
          <w:rFonts w:ascii="Times New Roman" w:eastAsia="Times New Roman" w:hAnsi="Times New Roman"/>
          <w:sz w:val="24"/>
        </w:rPr>
      </w:pPr>
      <w:r w:rsidRPr="00CE6509">
        <w:rPr>
          <w:rFonts w:ascii="Times New Roman" w:eastAsia="Times New Roman" w:hAnsi="Times New Roman"/>
          <w:sz w:val="24"/>
        </w:rPr>
        <w:t>Zgodnie z art. 23 ust l i ust. 4 ustawy z dnia 20 lutego 2015 r. o rozwoju lokalnym z udziałem lokalnej społeczności, w terminie 7 dni od dnia dokonania wyboru operacji,</w:t>
      </w:r>
      <w:r>
        <w:rPr>
          <w:rFonts w:ascii="Times New Roman" w:eastAsia="Times New Roman" w:hAnsi="Times New Roman"/>
          <w:sz w:val="24"/>
        </w:rPr>
        <w:t xml:space="preserve"> </w:t>
      </w:r>
      <w:r w:rsidRPr="00CE6509">
        <w:rPr>
          <w:rFonts w:ascii="Times New Roman" w:eastAsia="Times New Roman" w:hAnsi="Times New Roman"/>
          <w:sz w:val="24"/>
        </w:rPr>
        <w:t xml:space="preserve">LGD przekaże Zarządowi Województwa Świętokrzyskiego przedmiotowy wniosek o udzielenie wsparcia i jeżeli zostaną spełnione warunki udzielenia wsparcia, o którym mowa w art. 35 ust. l lit. b rozporządzenia nr 1303/2013 Parlamentu Europejskiego i Rady </w:t>
      </w:r>
      <w:bookmarkStart w:id="0" w:name="page2"/>
      <w:bookmarkEnd w:id="0"/>
      <w:r w:rsidRPr="00CE6509">
        <w:rPr>
          <w:rFonts w:ascii="Times New Roman" w:eastAsia="Times New Roman" w:hAnsi="Times New Roman"/>
          <w:sz w:val="24"/>
        </w:rPr>
        <w:t xml:space="preserve">UE, Zarząd Województwa udzieli wsparcia na realizację operacji zgodnie z </w:t>
      </w:r>
      <w:r>
        <w:rPr>
          <w:rFonts w:ascii="Times New Roman" w:eastAsia="Times New Roman" w:hAnsi="Times New Roman"/>
          <w:sz w:val="24"/>
        </w:rPr>
        <w:t>przepisami</w:t>
      </w:r>
      <w:r w:rsidRPr="00CE6509">
        <w:rPr>
          <w:rFonts w:ascii="Times New Roman" w:eastAsia="Times New Roman" w:hAnsi="Times New Roman"/>
          <w:sz w:val="24"/>
        </w:rPr>
        <w:t xml:space="preserve"> regulującymi zasady wsparcia ze środków Europejskiego Funduszu na Rzecz Wspierania Rozwoju Obszarów Wiejskich (EFFROW).</w:t>
      </w:r>
    </w:p>
    <w:p w:rsidR="001A1FEE" w:rsidRDefault="001A1FEE" w:rsidP="001A1FEE">
      <w:pPr>
        <w:numPr>
          <w:ilvl w:val="0"/>
          <w:numId w:val="1"/>
        </w:numPr>
        <w:spacing w:after="0" w:line="238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podstawie art. 22 ustawy z dnia 20 lutego 2015 r. o rozwoju lokalnym z udziałem lokalnej społeczności Wnioskodawcy ubiegającemu się o wsparcie przysługuje prawo wniesienia protestu od negatywnej oceny zgodności operacji z LSR lub punktowej oceny według lokalnych kryteriów. Protest wnosi się w formie pisemnej, w terminie 7 dni od dnia otrzymania niniejszej informacji do Zarządu Województwa Świętokrzyskiego za pośrednictwem LGD na adres: ul. Konecka 12, 26-070 Łopuszno.</w:t>
      </w:r>
    </w:p>
    <w:p w:rsidR="001A1FEE" w:rsidRDefault="001A1FEE" w:rsidP="001A1FEE">
      <w:pPr>
        <w:spacing w:after="0" w:line="238" w:lineRule="auto"/>
        <w:ind w:left="426"/>
        <w:jc w:val="both"/>
        <w:rPr>
          <w:rFonts w:ascii="Times New Roman" w:eastAsia="Times New Roman" w:hAnsi="Times New Roman"/>
          <w:sz w:val="24"/>
        </w:rPr>
      </w:pPr>
    </w:p>
    <w:p w:rsidR="001A1FEE" w:rsidRDefault="001A1FEE" w:rsidP="001A1FEE">
      <w:pPr>
        <w:numPr>
          <w:ilvl w:val="0"/>
          <w:numId w:val="1"/>
        </w:numPr>
        <w:tabs>
          <w:tab w:val="left" w:pos="364"/>
        </w:tabs>
        <w:spacing w:after="0"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 w:rsidRPr="00CE6509">
        <w:rPr>
          <w:rFonts w:ascii="Times New Roman" w:eastAsia="Times New Roman" w:hAnsi="Times New Roman"/>
          <w:sz w:val="24"/>
        </w:rPr>
        <w:t>O zachowaniu terminu na złożenie protestu decyduje data wpływu protestu w Biurze LGD, w przypadku jego osobistego wniesienia, albo data stempla pocztowego.</w:t>
      </w:r>
    </w:p>
    <w:p w:rsidR="00991813" w:rsidRDefault="00991813" w:rsidP="00991813">
      <w:pPr>
        <w:pStyle w:val="Akapitzlist"/>
        <w:rPr>
          <w:rFonts w:ascii="Times New Roman" w:eastAsia="Times New Roman" w:hAnsi="Times New Roman"/>
          <w:sz w:val="24"/>
        </w:rPr>
      </w:pPr>
    </w:p>
    <w:p w:rsidR="00991813" w:rsidRPr="0019639B" w:rsidRDefault="00991813" w:rsidP="0019639B">
      <w:pPr>
        <w:tabs>
          <w:tab w:val="left" w:pos="364"/>
        </w:tabs>
        <w:spacing w:after="0" w:line="0" w:lineRule="atLeast"/>
        <w:jc w:val="both"/>
        <w:rPr>
          <w:rFonts w:ascii="Times New Roman" w:eastAsia="Times New Roman" w:hAnsi="Times New Roman"/>
          <w:sz w:val="24"/>
        </w:rPr>
      </w:pPr>
    </w:p>
    <w:p w:rsidR="00D71C20" w:rsidRDefault="00D71C20"/>
    <w:sectPr w:rsidR="00D71C20" w:rsidSect="00C4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65193"/>
    <w:multiLevelType w:val="hybridMultilevel"/>
    <w:tmpl w:val="659CA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A1FEE"/>
    <w:rsid w:val="0019639B"/>
    <w:rsid w:val="001A1FEE"/>
    <w:rsid w:val="00372776"/>
    <w:rsid w:val="00991813"/>
    <w:rsid w:val="00C44F82"/>
    <w:rsid w:val="00D7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F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2016-11-02T08:14:00Z</dcterms:created>
  <dcterms:modified xsi:type="dcterms:W3CDTF">2016-11-02T20:54:00Z</dcterms:modified>
</cp:coreProperties>
</file>